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6105CE" w14:textId="7BFC6F38" w:rsidR="006B6E89" w:rsidRDefault="006B6E89" w:rsidP="00152CB8">
      <w:pPr>
        <w:jc w:val="center"/>
      </w:pPr>
      <w:r>
        <w:rPr>
          <w:noProof/>
        </w:rPr>
        <w:drawing>
          <wp:inline distT="0" distB="0" distL="0" distR="0" wp14:anchorId="1E43B5E6" wp14:editId="5D704A14">
            <wp:extent cx="6480810" cy="9516110"/>
            <wp:effectExtent l="0" t="0" r="0" b="8890"/>
            <wp:docPr id="3" name="Рисунок 3" descr="C:\Users\светлана\Desktop\173652087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7365208748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9516110"/>
                    </a:xfrm>
                    <a:prstGeom prst="rect">
                      <a:avLst/>
                    </a:prstGeom>
                    <a:noFill/>
                    <a:ln>
                      <a:noFill/>
                    </a:ln>
                  </pic:spPr>
                </pic:pic>
              </a:graphicData>
            </a:graphic>
          </wp:inline>
        </w:drawing>
      </w:r>
    </w:p>
    <w:p w14:paraId="7D2662C8" w14:textId="71AA5EB8" w:rsidR="004A349C" w:rsidRDefault="004A349C" w:rsidP="00152CB8">
      <w:pPr>
        <w:jc w:val="center"/>
      </w:pPr>
      <w:r w:rsidRPr="009A50FF">
        <w:lastRenderedPageBreak/>
        <w:t>ОГЛАВЛЕНИЕ</w:t>
      </w:r>
    </w:p>
    <w:p w14:paraId="30009BAD" w14:textId="77777777" w:rsidR="006B6E89" w:rsidRPr="009A50FF" w:rsidRDefault="006B6E89" w:rsidP="00152CB8">
      <w:pPr>
        <w:jc w:val="center"/>
      </w:pP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189EE27" w:rsidR="00096EF3" w:rsidRDefault="00096EF3" w:rsidP="002C740E">
      <w:pPr>
        <w:jc w:val="center"/>
      </w:pPr>
    </w:p>
    <w:p w14:paraId="538250FE" w14:textId="4B871C2E" w:rsidR="009D71DD" w:rsidRDefault="009D71DD" w:rsidP="002C740E">
      <w:pPr>
        <w:jc w:val="center"/>
      </w:pPr>
    </w:p>
    <w:p w14:paraId="1950E4B5" w14:textId="77777777" w:rsidR="009D71DD" w:rsidRPr="009A50FF" w:rsidRDefault="009D71DD"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t>I. ОБЩИЕ ПОЛОЖЕНИЯ</w:t>
      </w:r>
    </w:p>
    <w:p w14:paraId="7DF48598" w14:textId="77777777" w:rsidR="00DD0F12" w:rsidRPr="009A50FF" w:rsidRDefault="00DD0F12" w:rsidP="006012BE">
      <w:pPr>
        <w:pStyle w:val="3"/>
        <w:jc w:val="center"/>
      </w:pPr>
    </w:p>
    <w:p w14:paraId="1181A26C" w14:textId="58FB46F1" w:rsidR="005661F1" w:rsidRDefault="00DD0F12" w:rsidP="005661F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661F1" w:rsidRPr="00014B28">
        <w:t>муниципальном бюджетном дошкольном образовательном учреждении «</w:t>
      </w:r>
      <w:r w:rsidR="00C272AE">
        <w:t>Татарско-Бурнашевский</w:t>
      </w:r>
      <w:r w:rsidR="005661F1" w:rsidRPr="00014B28">
        <w:t xml:space="preserve"> детский сад» Верхнеуслонского муниципального района Республики Татарстан</w:t>
      </w:r>
      <w:r w:rsidR="005661F1">
        <w:t>.</w:t>
      </w:r>
    </w:p>
    <w:p w14:paraId="139173D2" w14:textId="465A4E7B" w:rsidR="00DD0F12" w:rsidRPr="009A50FF" w:rsidRDefault="00DD0F12" w:rsidP="005661F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305ED8CE"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w:t>
      </w:r>
      <w:r w:rsidR="005E0B1A">
        <w:rPr>
          <w:sz w:val="28"/>
          <w:szCs w:val="28"/>
          <w:lang w:eastAsia="x-none"/>
        </w:rPr>
        <w:t>5</w:t>
      </w:r>
      <w:r w:rsidRPr="009A50FF">
        <w:rPr>
          <w:sz w:val="28"/>
          <w:szCs w:val="28"/>
          <w:lang w:val="x-none" w:eastAsia="x-none"/>
        </w:rPr>
        <w:t>-20</w:t>
      </w:r>
      <w:r w:rsidR="005102CF" w:rsidRPr="009A50FF">
        <w:rPr>
          <w:sz w:val="28"/>
          <w:szCs w:val="28"/>
          <w:lang w:eastAsia="x-none"/>
        </w:rPr>
        <w:t>2</w:t>
      </w:r>
      <w:r w:rsidR="005E0B1A">
        <w:rPr>
          <w:sz w:val="28"/>
          <w:szCs w:val="28"/>
          <w:lang w:eastAsia="x-none"/>
        </w:rPr>
        <w:t>7</w:t>
      </w:r>
      <w:r w:rsidRPr="009A50FF">
        <w:rPr>
          <w:sz w:val="28"/>
          <w:szCs w:val="28"/>
          <w:lang w:val="x-none" w:eastAsia="x-none"/>
        </w:rPr>
        <w:t xml:space="preserve"> годы;</w:t>
      </w:r>
    </w:p>
    <w:p w14:paraId="62AC49CE" w14:textId="77777777" w:rsidR="0037321E" w:rsidRDefault="006E3407" w:rsidP="0037321E">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42A8D97C" w:rsidR="00E16D68" w:rsidRPr="009A50FF" w:rsidRDefault="0037321E" w:rsidP="0037321E">
      <w:pPr>
        <w:pStyle w:val="3"/>
        <w:ind w:firstLine="709"/>
        <w:contextualSpacing/>
      </w:pPr>
      <w:r w:rsidRPr="00014B28">
        <w:rPr>
          <w:color w:val="000000"/>
        </w:rPr>
        <w:t>Территориальное Соглашение между Исполнительным комитетом Верхнеуслонского муниципального района РТ, МКУ «Отдел образования Верхнеуслонского муниципального района РТ» и Верхнеуслонской территориальной организацией Общероссийско</w:t>
      </w:r>
      <w:r>
        <w:rPr>
          <w:color w:val="000000"/>
        </w:rPr>
        <w:t>го Профсоюза образования на 2024-2026</w:t>
      </w:r>
      <w:r w:rsidRPr="00014B28">
        <w:rPr>
          <w:color w:val="000000"/>
        </w:rPr>
        <w:t xml:space="preserve"> гг</w:t>
      </w:r>
      <w:r>
        <w:rPr>
          <w:color w:val="000000"/>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82DF78C"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C272AE">
        <w:t>Андреевой Светланы Ильиничны</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5CAC8FA8"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r w:rsidR="00C272AE">
        <w:t>Лавониной Елены Анатольевны</w:t>
      </w:r>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0A5FAD3"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37321E">
        <w:t xml:space="preserve"> </w:t>
      </w:r>
      <w:r w:rsidR="0037321E">
        <w:rPr>
          <w:sz w:val="28"/>
          <w:szCs w:val="28"/>
        </w:rPr>
        <w:t>МБДОУ «</w:t>
      </w:r>
      <w:r w:rsidR="00C272AE">
        <w:rPr>
          <w:sz w:val="28"/>
          <w:szCs w:val="28"/>
        </w:rPr>
        <w:t>Татарско-Бурнашевский</w:t>
      </w:r>
      <w:r w:rsidR="0037321E">
        <w:rPr>
          <w:sz w:val="28"/>
          <w:szCs w:val="28"/>
        </w:rPr>
        <w:t xml:space="preserve"> детский сад»</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2C9BB8D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w:t>
      </w:r>
      <w:r w:rsidR="0037321E">
        <w:t>п</w:t>
      </w:r>
      <w:r w:rsidR="00DD0F12" w:rsidRPr="009A50FF">
        <w:t xml:space="preserve">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0DB0C18"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37321E">
        <w:rPr>
          <w:sz w:val="28"/>
          <w:szCs w:val="28"/>
        </w:rPr>
        <w:t>течение 10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160BA03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w:t>
      </w:r>
      <w:r w:rsidR="0037321E" w:rsidRPr="009A50FF">
        <w:rPr>
          <w:sz w:val="28"/>
          <w:szCs w:val="28"/>
        </w:rPr>
        <w:t xml:space="preserve">в </w:t>
      </w:r>
      <w:r w:rsidR="0037321E">
        <w:rPr>
          <w:sz w:val="28"/>
          <w:szCs w:val="28"/>
        </w:rPr>
        <w:t>течение 10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 xml:space="preserve">пись с </w:t>
      </w:r>
      <w:r w:rsidR="009D61A6" w:rsidRPr="009A50FF">
        <w:rPr>
          <w:sz w:val="28"/>
          <w:szCs w:val="28"/>
        </w:rPr>
        <w:lastRenderedPageBreak/>
        <w:t>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9A50FF">
        <w:rPr>
          <w:iCs/>
        </w:rPr>
        <w:lastRenderedPageBreak/>
        <w:t xml:space="preserve">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603495F4" w:rsidR="00880082"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B0F0D0E" w14:textId="77777777" w:rsidR="00606C7E" w:rsidRDefault="00606C7E" w:rsidP="00606C7E">
      <w:pPr>
        <w:suppressAutoHyphens/>
        <w:autoSpaceDE w:val="0"/>
        <w:ind w:firstLine="645"/>
        <w:jc w:val="both"/>
        <w:rPr>
          <w:color w:val="1A1A1A"/>
          <w:sz w:val="28"/>
          <w:szCs w:val="28"/>
        </w:rPr>
      </w:pPr>
      <w:r w:rsidRPr="0011346D">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color w:val="1A1A1A"/>
          <w:sz w:val="28"/>
          <w:szCs w:val="28"/>
        </w:rPr>
        <w:t xml:space="preserve"> </w:t>
      </w:r>
    </w:p>
    <w:p w14:paraId="5B748111" w14:textId="77777777" w:rsidR="00606C7E" w:rsidRDefault="00606C7E" w:rsidP="00606C7E">
      <w:pPr>
        <w:suppressAutoHyphens/>
        <w:autoSpaceDE w:val="0"/>
        <w:ind w:firstLine="645"/>
        <w:jc w:val="both"/>
        <w:rPr>
          <w:sz w:val="28"/>
          <w:szCs w:val="28"/>
          <w:lang w:eastAsia="ar-SA"/>
        </w:rPr>
      </w:pPr>
    </w:p>
    <w:p w14:paraId="5C69961E" w14:textId="1F883EBF" w:rsidR="00606C7E" w:rsidRPr="009A50FF" w:rsidRDefault="00606C7E" w:rsidP="00606C7E">
      <w:pPr>
        <w:pStyle w:val="3"/>
        <w:ind w:firstLine="709"/>
        <w:contextualSpacing/>
        <w:rPr>
          <w:iCs/>
        </w:rPr>
      </w:pPr>
      <w:r>
        <w:rPr>
          <w:lang w:eastAsia="ar-SA"/>
        </w:rPr>
        <w:t xml:space="preserve">- </w:t>
      </w:r>
      <w:r w:rsidRPr="00833B72">
        <w:rPr>
          <w:lang w:eastAsia="ar-SA"/>
        </w:rPr>
        <w:t>в течение трех лет с момента увольнения по собственному желанию в связи с выходом на пенсию по старости. Данная льгота однократная</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 xml:space="preserve">фонда России с указанием </w:t>
      </w:r>
      <w:r w:rsidRPr="009A50FF">
        <w:rPr>
          <w:iCs/>
        </w:rPr>
        <w:lastRenderedPageBreak/>
        <w:t>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 xml:space="preserve">нных сторонами условий трудового договора, в том числе перевод на другую работу, только по письменному </w:t>
      </w:r>
      <w:r w:rsidR="00DD0F12" w:rsidRPr="009A50FF">
        <w:rPr>
          <w:sz w:val="28"/>
          <w:szCs w:val="28"/>
        </w:rPr>
        <w:lastRenderedPageBreak/>
        <w:t>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6A305DFD"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EC7144">
        <w:t>групп воспитанников</w:t>
      </w:r>
      <w:r w:rsidRPr="009A50FF">
        <w:t>.</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lastRenderedPageBreak/>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 xml:space="preserve">РФ (отказ от продолжения работы в связи с изменением определённых сторонами условий трудового договора) </w:t>
      </w:r>
      <w:r w:rsidRPr="009A50FF">
        <w:rPr>
          <w:bCs/>
          <w:iCs/>
          <w:sz w:val="28"/>
          <w:szCs w:val="28"/>
        </w:rPr>
        <w:lastRenderedPageBreak/>
        <w:t>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w:t>
      </w:r>
      <w:r w:rsidR="0089188A" w:rsidRPr="009A50FF">
        <w:rPr>
          <w:rFonts w:ascii="Times New Roman" w:hAnsi="Times New Roman" w:cs="Times New Roman"/>
          <w:kern w:val="0"/>
          <w:sz w:val="28"/>
          <w:szCs w:val="28"/>
        </w:rPr>
        <w:lastRenderedPageBreak/>
        <w:t xml:space="preserve">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w:t>
      </w:r>
      <w:r w:rsidRPr="009A50FF">
        <w:rPr>
          <w:sz w:val="28"/>
          <w:szCs w:val="28"/>
        </w:rPr>
        <w:lastRenderedPageBreak/>
        <w:t xml:space="preserve">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w:t>
      </w:r>
      <w:r w:rsidRPr="00A63E05">
        <w:rPr>
          <w:highlight w:val="yellow"/>
        </w:rPr>
        <w:t>превышать 40 часов в неделю</w:t>
      </w:r>
      <w:r w:rsidRPr="009A50FF">
        <w:t>.</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lastRenderedPageBreak/>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1072F103"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A63E05">
        <w:t>пятидневная с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0C3B9EFF" w14:textId="2CC01F2D" w:rsidR="00922E20" w:rsidRPr="009A50FF" w:rsidRDefault="007C33FC" w:rsidP="00A63E05">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w:t>
      </w:r>
      <w:r w:rsidRPr="009A50FF">
        <w:lastRenderedPageBreak/>
        <w:t xml:space="preserve">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6B58AD1D" w:rsidR="00352666" w:rsidRPr="009A50FF" w:rsidRDefault="00352666" w:rsidP="008658C1">
      <w:pPr>
        <w:pStyle w:val="3"/>
        <w:ind w:firstLine="709"/>
        <w:contextualSpacing/>
        <w:rPr>
          <w:spacing w:val="-6"/>
        </w:rPr>
      </w:pPr>
      <w:r w:rsidRPr="009A50FF">
        <w:rPr>
          <w:spacing w:val="-6"/>
        </w:rPr>
        <w:t xml:space="preserve">Для </w:t>
      </w:r>
      <w:r w:rsidR="009117A3">
        <w:rPr>
          <w:spacing w:val="-6"/>
        </w:rPr>
        <w:t>педагогических работников</w:t>
      </w:r>
      <w:r w:rsidRPr="009A50FF">
        <w:rPr>
          <w:spacing w:val="-6"/>
        </w:rPr>
        <w:t>,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489C1BE3"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F17BF9">
        <w:rPr>
          <w:sz w:val="28"/>
          <w:szCs w:val="28"/>
        </w:rPr>
        <w:t xml:space="preserve"> 42</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lastRenderedPageBreak/>
        <w:t>- за особый характер работы;</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3A0F2FFC"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w:t>
      </w:r>
      <w:r w:rsidR="00253C78">
        <w:rPr>
          <w:sz w:val="28"/>
          <w:szCs w:val="28"/>
        </w:rPr>
        <w:t>нительного оплачиваемого отпуска</w:t>
      </w:r>
      <w:r w:rsidRPr="009A50FF">
        <w:rPr>
          <w:sz w:val="28"/>
          <w:szCs w:val="28"/>
        </w:rPr>
        <w:t>.</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0E1D0794" w:rsidR="008B05BD"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p w14:paraId="0AB88280" w14:textId="3DE3A2D2" w:rsidR="00253C78" w:rsidRDefault="00253C78" w:rsidP="008658C1">
      <w:pPr>
        <w:pStyle w:val="3"/>
        <w:ind w:firstLine="709"/>
        <w:contextualSpacing/>
      </w:pPr>
    </w:p>
    <w:p w14:paraId="60EA289B" w14:textId="77777777" w:rsidR="00253C78" w:rsidRPr="009A50FF" w:rsidRDefault="00253C78" w:rsidP="008658C1">
      <w:pPr>
        <w:pStyle w:val="3"/>
        <w:ind w:firstLine="709"/>
        <w:contextualSpacing/>
      </w:pPr>
    </w:p>
    <w:bookmarkEnd w:id="0"/>
    <w:p w14:paraId="7B634F19" w14:textId="77777777" w:rsidR="00B84A3B" w:rsidRPr="009A50FF" w:rsidRDefault="00B84A3B" w:rsidP="008658C1">
      <w:pPr>
        <w:pStyle w:val="3"/>
        <w:ind w:firstLine="709"/>
        <w:contextualSpacing/>
        <w:jc w:val="center"/>
        <w:outlineLvl w:val="0"/>
        <w:rPr>
          <w:b/>
          <w:bCs/>
          <w:caps/>
        </w:rPr>
      </w:pPr>
    </w:p>
    <w:p w14:paraId="6F1C6C23" w14:textId="00779FA0" w:rsidR="005E0B1A" w:rsidRPr="005E0B1A" w:rsidRDefault="005E0B1A" w:rsidP="005E0B1A">
      <w:pPr>
        <w:ind w:firstLine="709"/>
        <w:rPr>
          <w:b/>
          <w:color w:val="000000"/>
          <w:sz w:val="28"/>
          <w:szCs w:val="28"/>
          <w:lang w:val="x-none"/>
          <w14:ligatures w14:val="all"/>
        </w:rPr>
      </w:pPr>
      <w:r w:rsidRPr="005E0B1A">
        <w:rPr>
          <w:b/>
          <w:color w:val="000000"/>
          <w:sz w:val="28"/>
          <w:szCs w:val="28"/>
          <w14:ligatures w14:val="all"/>
        </w:rPr>
        <w:t xml:space="preserve">Раздел </w:t>
      </w:r>
      <w:r w:rsidRPr="005E0B1A">
        <w:rPr>
          <w:b/>
          <w:color w:val="000000"/>
          <w:sz w:val="28"/>
          <w:szCs w:val="28"/>
          <w:lang w:val="en-US"/>
          <w14:ligatures w14:val="all"/>
        </w:rPr>
        <w:t>I</w:t>
      </w:r>
      <w:r w:rsidR="00093332">
        <w:rPr>
          <w:b/>
          <w:color w:val="000000"/>
          <w:sz w:val="28"/>
          <w:szCs w:val="28"/>
          <w:lang w:val="en-US"/>
          <w14:ligatures w14:val="all"/>
        </w:rPr>
        <w:t>V</w:t>
      </w:r>
      <w:r w:rsidRPr="005E0B1A">
        <w:rPr>
          <w:b/>
          <w:color w:val="000000"/>
          <w:sz w:val="28"/>
          <w:szCs w:val="28"/>
          <w:lang w:val="x-none"/>
          <w14:ligatures w14:val="all"/>
        </w:rPr>
        <w:t xml:space="preserve">. Оплата и нормы труда </w:t>
      </w:r>
    </w:p>
    <w:p w14:paraId="306D7ED1" w14:textId="77777777" w:rsidR="005E0B1A" w:rsidRPr="005E0B1A" w:rsidRDefault="005E0B1A" w:rsidP="005E0B1A">
      <w:pPr>
        <w:ind w:firstLine="709"/>
        <w:jc w:val="both"/>
        <w:rPr>
          <w:sz w:val="28"/>
          <w:szCs w:val="28"/>
          <w14:ligatures w14:val="all"/>
        </w:rPr>
      </w:pPr>
      <w:r w:rsidRPr="005E0B1A">
        <w:rPr>
          <w:sz w:val="28"/>
          <w:szCs w:val="28"/>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A6D464" w14:textId="022AB364" w:rsidR="005E0B1A" w:rsidRPr="005E0B1A" w:rsidRDefault="00093332" w:rsidP="005E0B1A">
      <w:pPr>
        <w:ind w:firstLine="709"/>
        <w:jc w:val="both"/>
        <w:rPr>
          <w:color w:val="000000"/>
          <w:sz w:val="28"/>
          <w:szCs w:val="28"/>
          <w14:ligatures w14:val="all"/>
        </w:rPr>
      </w:pPr>
      <w:r w:rsidRPr="00C272AE">
        <w:rPr>
          <w:color w:val="000000"/>
          <w:sz w:val="28"/>
          <w:szCs w:val="28"/>
          <w14:ligatures w14:val="all"/>
        </w:rPr>
        <w:t>4</w:t>
      </w:r>
      <w:r w:rsidR="005E0B1A" w:rsidRPr="005E0B1A">
        <w:rPr>
          <w:color w:val="000000"/>
          <w:sz w:val="28"/>
          <w:szCs w:val="28"/>
          <w14:ligatures w14:val="all"/>
        </w:rPr>
        <w:t xml:space="preserve">.1. </w:t>
      </w:r>
      <w:r w:rsidR="005E0B1A" w:rsidRPr="005E0B1A">
        <w:rPr>
          <w:color w:val="000000"/>
          <w:sz w:val="28"/>
          <w:szCs w:val="28"/>
          <w:lang w:val="x-none"/>
          <w14:ligatures w14:val="all"/>
        </w:rPr>
        <w:t>Стороны обязуются</w:t>
      </w:r>
      <w:r w:rsidR="005E0B1A" w:rsidRPr="005E0B1A">
        <w:rPr>
          <w:color w:val="000000"/>
          <w:sz w:val="28"/>
          <w:szCs w:val="28"/>
          <w14:ligatures w14:val="all"/>
        </w:rPr>
        <w:t>:</w:t>
      </w:r>
    </w:p>
    <w:p w14:paraId="622EF092" w14:textId="1EB72A58"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14:ligatures w14:val="all"/>
        </w:rPr>
        <w:t>.1.1. О</w:t>
      </w:r>
      <w:r w:rsidR="005E0B1A" w:rsidRPr="005E0B1A">
        <w:rPr>
          <w:color w:val="000000"/>
          <w:sz w:val="28"/>
          <w:szCs w:val="28"/>
          <w:lang w:val="x-none"/>
          <w14:ligatures w14:val="all"/>
        </w:rPr>
        <w:t>существлять</w:t>
      </w:r>
      <w:r w:rsidR="005E0B1A" w:rsidRPr="005E0B1A">
        <w:rPr>
          <w:color w:val="000000"/>
          <w:sz w:val="28"/>
          <w:szCs w:val="28"/>
          <w14:ligatures w14:val="all"/>
        </w:rPr>
        <w:t xml:space="preserve"> </w:t>
      </w:r>
      <w:r w:rsidR="005E0B1A" w:rsidRPr="005E0B1A">
        <w:rPr>
          <w:color w:val="000000"/>
          <w:sz w:val="28"/>
          <w:szCs w:val="28"/>
          <w:lang w:val="x-none"/>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3DCFEEC6" w14:textId="38707D77" w:rsidR="005E0B1A" w:rsidRPr="005E0B1A" w:rsidRDefault="00093332" w:rsidP="005E0B1A">
      <w:pPr>
        <w:ind w:firstLine="709"/>
        <w:jc w:val="both"/>
        <w:rPr>
          <w:color w:val="000000"/>
          <w:sz w:val="28"/>
          <w:szCs w:val="28"/>
          <w14:ligatures w14:val="all"/>
        </w:rPr>
      </w:pPr>
      <w:r w:rsidRPr="00C272AE">
        <w:rPr>
          <w:color w:val="000000"/>
          <w:sz w:val="28"/>
          <w:szCs w:val="28"/>
          <w14:ligatures w14:val="all"/>
        </w:rPr>
        <w:t>4</w:t>
      </w:r>
      <w:r w:rsidR="005E0B1A" w:rsidRPr="005E0B1A">
        <w:rPr>
          <w:color w:val="000000"/>
          <w:sz w:val="28"/>
          <w:szCs w:val="28"/>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w:t>
      </w:r>
      <w:r w:rsidR="005E0B1A" w:rsidRPr="005E0B1A">
        <w:rPr>
          <w:color w:val="000000"/>
          <w:sz w:val="28"/>
          <w:szCs w:val="28"/>
          <w14:ligatures w14:val="all"/>
        </w:rPr>
        <w:lastRenderedPageBreak/>
        <w:t xml:space="preserve">организаций </w:t>
      </w:r>
      <w:bookmarkStart w:id="1" w:name="_Hlk184824209"/>
      <w:r w:rsidR="005E0B1A" w:rsidRPr="005E0B1A">
        <w:rPr>
          <w:color w:val="000000"/>
          <w:sz w:val="28"/>
          <w:szCs w:val="28"/>
          <w14:ligatures w14:val="all"/>
        </w:rPr>
        <w:t>до целевых показателей</w:t>
      </w:r>
      <w:bookmarkEnd w:id="1"/>
      <w:r w:rsidR="005E0B1A" w:rsidRPr="005E0B1A">
        <w:rPr>
          <w:color w:val="000000"/>
          <w:sz w:val="28"/>
          <w:szCs w:val="28"/>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D0804AF" w14:textId="77777777" w:rsidR="005E0B1A" w:rsidRPr="005E0B1A" w:rsidRDefault="005E0B1A" w:rsidP="005E0B1A">
      <w:pPr>
        <w:ind w:firstLine="709"/>
        <w:jc w:val="both"/>
        <w:rPr>
          <w:color w:val="000000"/>
          <w:sz w:val="28"/>
          <w:szCs w:val="28"/>
          <w14:ligatures w14:val="all"/>
        </w:rPr>
      </w:pPr>
      <w:r w:rsidRPr="005E0B1A">
        <w:rPr>
          <w:color w:val="000000"/>
          <w:sz w:val="28"/>
          <w:szCs w:val="28"/>
          <w14:ligatures w14:val="all"/>
        </w:rPr>
        <w:t xml:space="preserve">Доводить показатели заработной платы педагогических </w:t>
      </w:r>
      <w:r w:rsidRPr="005E0B1A">
        <w:rPr>
          <w:rFonts w:eastAsia="Calibri"/>
          <w:color w:val="22272F"/>
          <w:sz w:val="28"/>
          <w:szCs w:val="28"/>
          <w:shd w:val="clear" w:color="auto" w:fill="FFFFFF"/>
          <w:lang w:eastAsia="en-US"/>
        </w:rPr>
        <w:t xml:space="preserve">работников образовательных организаций дополнительного образования </w:t>
      </w:r>
      <w:r w:rsidRPr="005E0B1A">
        <w:rPr>
          <w:color w:val="000000"/>
          <w:sz w:val="28"/>
          <w:szCs w:val="28"/>
          <w14:ligatures w14:val="all"/>
        </w:rPr>
        <w:t>до целевых показателей,</w:t>
      </w:r>
      <w:r w:rsidRPr="005E0B1A">
        <w:rPr>
          <w:rFonts w:eastAsia="Calibri"/>
          <w:color w:val="22272F"/>
          <w:sz w:val="28"/>
          <w:szCs w:val="28"/>
          <w:shd w:val="clear" w:color="auto" w:fill="FFFFFF"/>
          <w:lang w:eastAsia="en-US"/>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5E0B1A">
        <w:rPr>
          <w:color w:val="000000"/>
          <w:sz w:val="28"/>
          <w:szCs w:val="28"/>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7A896D9" w14:textId="74BC53E0" w:rsidR="005E0B1A" w:rsidRPr="005E0B1A" w:rsidRDefault="00093332" w:rsidP="005E0B1A">
      <w:pPr>
        <w:ind w:firstLine="709"/>
        <w:jc w:val="both"/>
        <w:rPr>
          <w:sz w:val="28"/>
          <w:szCs w:val="28"/>
          <w14:ligatures w14:val="all"/>
        </w:rPr>
      </w:pPr>
      <w:r w:rsidRPr="00C272AE">
        <w:rPr>
          <w:sz w:val="28"/>
          <w:szCs w:val="28"/>
          <w14:ligatures w14:val="all"/>
        </w:rPr>
        <w:t>4</w:t>
      </w:r>
      <w:r w:rsidR="005E0B1A" w:rsidRPr="005E0B1A">
        <w:rPr>
          <w:sz w:val="28"/>
          <w:szCs w:val="28"/>
          <w14:ligatures w14:val="all"/>
        </w:rPr>
        <w:t>.1.3. Стороны в рамках коллективно-договорного регулирования принимают меры по:</w:t>
      </w:r>
    </w:p>
    <w:p w14:paraId="49AFE49D" w14:textId="77777777" w:rsidR="005E0B1A" w:rsidRPr="005E0B1A" w:rsidRDefault="005E0B1A" w:rsidP="005E0B1A">
      <w:pPr>
        <w:ind w:firstLine="709"/>
        <w:jc w:val="both"/>
        <w:rPr>
          <w:sz w:val="28"/>
          <w:szCs w:val="28"/>
          <w14:ligatures w14:val="all"/>
        </w:rPr>
      </w:pPr>
      <w:r w:rsidRPr="005E0B1A">
        <w:rPr>
          <w:sz w:val="28"/>
          <w:szCs w:val="28"/>
          <w14:ligatures w14:val="all"/>
        </w:rPr>
        <w:t xml:space="preserve">- доведению доли </w:t>
      </w:r>
      <w:r w:rsidRPr="005E0B1A">
        <w:rPr>
          <w:iCs/>
          <w:color w:val="000000"/>
          <w:sz w:val="28"/>
          <w:szCs w:val="28"/>
          <w14:ligatures w14:val="all"/>
        </w:rPr>
        <w:t>должностного оклада</w:t>
      </w:r>
      <w:r w:rsidRPr="005E0B1A">
        <w:rPr>
          <w:color w:val="000000"/>
          <w:sz w:val="28"/>
          <w:szCs w:val="28"/>
          <w14:ligatures w14:val="all"/>
        </w:rPr>
        <w:t xml:space="preserve"> </w:t>
      </w:r>
      <w:r w:rsidRPr="005E0B1A">
        <w:rPr>
          <w:sz w:val="28"/>
          <w:szCs w:val="28"/>
          <w14:ligatures w14:val="all"/>
        </w:rPr>
        <w:t>оплаты труда в структуре заработной платы работников образования до уровня не ниже 70 процентов;</w:t>
      </w:r>
    </w:p>
    <w:p w14:paraId="7BE23672" w14:textId="77777777" w:rsidR="005E0B1A" w:rsidRPr="005E0B1A" w:rsidRDefault="005E0B1A" w:rsidP="005E0B1A">
      <w:pPr>
        <w:ind w:firstLine="709"/>
        <w:jc w:val="both"/>
        <w:rPr>
          <w:sz w:val="28"/>
          <w:szCs w:val="28"/>
          <w14:ligatures w14:val="all"/>
        </w:rPr>
      </w:pPr>
      <w:r w:rsidRPr="005E0B1A">
        <w:rPr>
          <w:sz w:val="28"/>
          <w:szCs w:val="28"/>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5E0B1A">
        <w:rPr>
          <w:color w:val="000000"/>
          <w:sz w:val="28"/>
          <w:szCs w:val="28"/>
          <w14:ligatures w14:val="all"/>
        </w:rPr>
        <w:t>Российской Федерации</w:t>
      </w:r>
      <w:r w:rsidRPr="005E0B1A">
        <w:rPr>
          <w:sz w:val="28"/>
          <w:szCs w:val="28"/>
          <w14:ligatures w14:val="all"/>
        </w:rPr>
        <w:t>;</w:t>
      </w:r>
    </w:p>
    <w:p w14:paraId="304FA455" w14:textId="77777777" w:rsidR="005E0B1A" w:rsidRPr="005E0B1A" w:rsidRDefault="005E0B1A" w:rsidP="005E0B1A">
      <w:pPr>
        <w:ind w:firstLine="709"/>
        <w:jc w:val="both"/>
        <w:rPr>
          <w:sz w:val="18"/>
          <w:szCs w:val="18"/>
          <w14:ligatures w14:val="all"/>
        </w:rPr>
      </w:pPr>
    </w:p>
    <w:p w14:paraId="7A602086" w14:textId="77777777" w:rsidR="005E0B1A" w:rsidRPr="005E0B1A" w:rsidRDefault="005E0B1A" w:rsidP="005E0B1A">
      <w:pPr>
        <w:ind w:firstLine="709"/>
        <w:jc w:val="both"/>
        <w:rPr>
          <w:b/>
          <w:color w:val="000000"/>
          <w:sz w:val="28"/>
          <w:szCs w:val="28"/>
          <w:lang w:val="x-none"/>
          <w14:ligatures w14:val="all"/>
        </w:rPr>
      </w:pPr>
      <w:r w:rsidRPr="005E0B1A">
        <w:rPr>
          <w:b/>
          <w:color w:val="000000"/>
          <w:sz w:val="28"/>
          <w:szCs w:val="28"/>
          <w:lang w:val="x-none"/>
          <w14:ligatures w14:val="all"/>
        </w:rPr>
        <w:t>Стороны подтверждают, что:</w:t>
      </w:r>
    </w:p>
    <w:p w14:paraId="54CCB81A" w14:textId="3C336E10"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CBFAE5D"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Запрещается какая-либо дискриминация при установлении и изменении условий оплаты труда.</w:t>
      </w:r>
    </w:p>
    <w:p w14:paraId="7090F55B" w14:textId="7D89213B" w:rsidR="005E0B1A" w:rsidRPr="005E0B1A" w:rsidRDefault="00093332" w:rsidP="005E0B1A">
      <w:pPr>
        <w:widowControl w:val="0"/>
        <w:suppressAutoHyphens/>
        <w:autoSpaceDE w:val="0"/>
        <w:ind w:firstLine="709"/>
        <w:jc w:val="both"/>
        <w:rPr>
          <w:rFonts w:eastAsia="Arial"/>
          <w:sz w:val="28"/>
          <w:szCs w:val="28"/>
          <w:lang w:eastAsia="ar-SA"/>
          <w14:ligatures w14:val="all"/>
        </w:rPr>
      </w:pPr>
      <w:r w:rsidRPr="00C272AE">
        <w:rPr>
          <w:rFonts w:eastAsia="Arial"/>
          <w:sz w:val="28"/>
          <w:szCs w:val="28"/>
          <w:lang w:eastAsia="ar-SA"/>
          <w14:ligatures w14:val="all"/>
        </w:rPr>
        <w:t>4</w:t>
      </w:r>
      <w:r w:rsidR="005E0B1A" w:rsidRPr="005E0B1A">
        <w:rPr>
          <w:rFonts w:eastAsia="Arial"/>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421A085" w14:textId="3442221E" w:rsidR="005E0B1A" w:rsidRPr="005E0B1A" w:rsidRDefault="00093332" w:rsidP="005E0B1A">
      <w:pPr>
        <w:ind w:firstLine="709"/>
        <w:contextualSpacing/>
        <w:jc w:val="both"/>
        <w:rPr>
          <w:rFonts w:eastAsia="Calibri"/>
          <w:sz w:val="28"/>
          <w:szCs w:val="28"/>
          <w:lang w:eastAsia="en-US"/>
          <w14:ligatures w14:val="all"/>
        </w:rPr>
      </w:pPr>
      <w:r w:rsidRPr="00C272AE">
        <w:rPr>
          <w:rFonts w:eastAsia="Calibri"/>
          <w:sz w:val="28"/>
          <w:szCs w:val="28"/>
          <w:lang w:eastAsia="en-US"/>
          <w14:ligatures w14:val="all"/>
        </w:rPr>
        <w:t>4</w:t>
      </w:r>
      <w:r w:rsidR="005E0B1A" w:rsidRPr="005E0B1A">
        <w:rPr>
          <w:rFonts w:eastAsia="Calibri"/>
          <w:sz w:val="28"/>
          <w:szCs w:val="28"/>
          <w:lang w:eastAsia="en-US"/>
          <w14:ligatures w14:val="all"/>
        </w:rPr>
        <w:t>.2.3.</w:t>
      </w:r>
      <w:r w:rsidR="005E0B1A" w:rsidRPr="005E0B1A">
        <w:rPr>
          <w:rFonts w:eastAsia="Calibri"/>
          <w:b/>
          <w:sz w:val="28"/>
          <w:szCs w:val="28"/>
          <w:lang w:eastAsia="en-US"/>
          <w14:ligatures w14:val="all"/>
        </w:rPr>
        <w:t xml:space="preserve"> </w:t>
      </w:r>
      <w:r w:rsidR="005E0B1A" w:rsidRPr="005E0B1A">
        <w:rPr>
          <w:rFonts w:eastAsia="Calibri"/>
          <w:sz w:val="28"/>
          <w:szCs w:val="28"/>
          <w:lang w:eastAsia="en-US"/>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1917B68E"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lastRenderedPageBreak/>
        <w:t>Положение об условиях оплаты труда работников общеобразовательных организаций Республики Татарстан;</w:t>
      </w:r>
    </w:p>
    <w:p w14:paraId="3DC32DD1"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Положение об условиях оплаты труда работников дошкольных образовательных организаций Республики Татарстан;</w:t>
      </w:r>
    </w:p>
    <w:p w14:paraId="03C188AA"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32A49E27"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70540114"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rPr>
        <w:t>Положение</w:t>
      </w:r>
      <w:r w:rsidRPr="005E0B1A">
        <w:rPr>
          <w:rFonts w:eastAsia="Calibri"/>
          <w:color w:val="22272F"/>
          <w:sz w:val="28"/>
          <w:szCs w:val="28"/>
          <w:shd w:val="clear" w:color="auto" w:fill="FFFFFF"/>
          <w:lang w:eastAsia="en-US"/>
        </w:rPr>
        <w:t> об условиях оплаты труда работников государственных профессиональных образовательных организаций Республики Татарстан;</w:t>
      </w:r>
    </w:p>
    <w:p w14:paraId="61BA3DF8"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0E84DE7" w14:textId="2F0C3A79" w:rsidR="005E0B1A" w:rsidRPr="005E0B1A" w:rsidRDefault="00093332" w:rsidP="005E0B1A">
      <w:pPr>
        <w:ind w:firstLine="709"/>
        <w:contextualSpacing/>
        <w:jc w:val="both"/>
        <w:rPr>
          <w:sz w:val="28"/>
          <w:szCs w:val="28"/>
          <w:lang w:val="x-none"/>
          <w14:ligatures w14:val="all"/>
        </w:rPr>
      </w:pPr>
      <w:r w:rsidRPr="00C272AE">
        <w:rPr>
          <w:sz w:val="28"/>
          <w:szCs w:val="28"/>
          <w14:ligatures w14:val="all"/>
        </w:rPr>
        <w:t>4</w:t>
      </w:r>
      <w:r w:rsidR="005E0B1A" w:rsidRPr="005E0B1A">
        <w:rPr>
          <w:sz w:val="28"/>
          <w:szCs w:val="28"/>
          <w:lang w:val="x-none"/>
          <w14:ligatures w14:val="all"/>
        </w:rPr>
        <w:t>.2.4. Отнесение должностей работников образовательных</w:t>
      </w:r>
      <w:r w:rsidR="005E0B1A" w:rsidRPr="005E0B1A">
        <w:rPr>
          <w:color w:val="FF0000"/>
          <w:sz w:val="28"/>
          <w:szCs w:val="28"/>
          <w:lang w:val="x-none"/>
          <w14:ligatures w14:val="all"/>
        </w:rPr>
        <w:t xml:space="preserve"> </w:t>
      </w:r>
      <w:r w:rsidR="005E0B1A" w:rsidRPr="005E0B1A">
        <w:rPr>
          <w:color w:val="000000"/>
          <w:sz w:val="28"/>
          <w:szCs w:val="28"/>
          <w:lang w:val="x-none"/>
          <w14:ligatures w14:val="all"/>
        </w:rPr>
        <w:t>организаций</w:t>
      </w:r>
      <w:r w:rsidR="005E0B1A" w:rsidRPr="005E0B1A">
        <w:rPr>
          <w:sz w:val="28"/>
          <w:szCs w:val="28"/>
          <w:lang w:val="x-none"/>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B016598" w14:textId="540E1B9C" w:rsidR="005E0B1A" w:rsidRPr="005E0B1A" w:rsidRDefault="00093332" w:rsidP="005E0B1A">
      <w:pPr>
        <w:ind w:firstLine="709"/>
        <w:contextualSpacing/>
        <w:jc w:val="both"/>
        <w:rPr>
          <w:rFonts w:eastAsia="Calibri"/>
          <w:sz w:val="28"/>
          <w:szCs w:val="28"/>
          <w:lang w:eastAsia="en-US"/>
          <w14:ligatures w14:val="all"/>
        </w:rPr>
      </w:pPr>
      <w:r w:rsidRPr="00093332">
        <w:rPr>
          <w:rFonts w:eastAsia="Calibri"/>
          <w:sz w:val="28"/>
          <w:szCs w:val="28"/>
          <w:lang w:eastAsia="en-US"/>
          <w14:ligatures w14:val="all"/>
        </w:rPr>
        <w:t>4</w:t>
      </w:r>
      <w:r w:rsidR="005E0B1A" w:rsidRPr="005E0B1A">
        <w:rPr>
          <w:rFonts w:eastAsia="Calibri"/>
          <w:sz w:val="28"/>
          <w:szCs w:val="28"/>
          <w:lang w:eastAsia="en-US"/>
          <w14:ligatures w14:val="all"/>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6FA3476A" w14:textId="77777777" w:rsidR="005E0B1A" w:rsidRPr="005E0B1A" w:rsidRDefault="005E0B1A" w:rsidP="005E0B1A">
      <w:pPr>
        <w:shd w:val="clear" w:color="auto" w:fill="FFFFFF"/>
        <w:tabs>
          <w:tab w:val="left" w:pos="860"/>
        </w:tabs>
        <w:ind w:firstLine="709"/>
        <w:jc w:val="both"/>
        <w:rPr>
          <w:color w:val="000000"/>
          <w:sz w:val="28"/>
          <w:szCs w:val="28"/>
          <w14:ligatures w14:val="all"/>
        </w:rPr>
      </w:pPr>
      <w:r w:rsidRPr="005E0B1A">
        <w:rPr>
          <w:color w:val="000000"/>
          <w:sz w:val="28"/>
          <w:szCs w:val="28"/>
          <w14:ligatures w14:val="all"/>
        </w:rPr>
        <w:t>а) окладов (должностных окладов); ставок заработной платы;</w:t>
      </w:r>
    </w:p>
    <w:p w14:paraId="65F7AD7C" w14:textId="77777777" w:rsidR="005E0B1A" w:rsidRPr="005E0B1A" w:rsidRDefault="005E0B1A" w:rsidP="005E0B1A">
      <w:pPr>
        <w:shd w:val="clear" w:color="auto" w:fill="FFFFFF"/>
        <w:tabs>
          <w:tab w:val="left" w:pos="860"/>
        </w:tabs>
        <w:ind w:firstLine="709"/>
        <w:jc w:val="both"/>
        <w:rPr>
          <w:color w:val="000000"/>
          <w:sz w:val="28"/>
          <w:szCs w:val="28"/>
          <w14:ligatures w14:val="all"/>
        </w:rPr>
      </w:pPr>
      <w:r w:rsidRPr="005E0B1A">
        <w:rPr>
          <w:color w:val="000000"/>
          <w:sz w:val="28"/>
          <w:szCs w:val="28"/>
          <w14:ligatures w14:val="all"/>
        </w:rPr>
        <w:t>б) выплат стимулирующего характера;</w:t>
      </w:r>
    </w:p>
    <w:p w14:paraId="69C7512D" w14:textId="77777777" w:rsidR="005E0B1A" w:rsidRPr="005E0B1A" w:rsidRDefault="005E0B1A" w:rsidP="005E0B1A">
      <w:pPr>
        <w:shd w:val="clear" w:color="auto" w:fill="FFFFFF"/>
        <w:tabs>
          <w:tab w:val="left" w:pos="860"/>
        </w:tabs>
        <w:ind w:firstLine="709"/>
        <w:jc w:val="both"/>
        <w:rPr>
          <w:color w:val="000000"/>
          <w:sz w:val="28"/>
          <w:szCs w:val="28"/>
          <w14:ligatures w14:val="all"/>
        </w:rPr>
      </w:pPr>
      <w:r w:rsidRPr="005E0B1A">
        <w:rPr>
          <w:color w:val="000000"/>
          <w:sz w:val="28"/>
          <w:szCs w:val="28"/>
          <w14:ligatures w14:val="all"/>
        </w:rPr>
        <w:t>в) выплат компенсационного характера.</w:t>
      </w:r>
    </w:p>
    <w:p w14:paraId="1E82111A" w14:textId="7199D7E4" w:rsidR="005E0B1A" w:rsidRPr="005E0B1A" w:rsidRDefault="00093332" w:rsidP="005E0B1A">
      <w:pPr>
        <w:shd w:val="clear" w:color="auto" w:fill="FFFFFF"/>
        <w:tabs>
          <w:tab w:val="left" w:pos="860"/>
        </w:tabs>
        <w:ind w:firstLine="709"/>
        <w:jc w:val="both"/>
        <w:rPr>
          <w:color w:val="000000"/>
          <w:sz w:val="28"/>
          <w:szCs w:val="28"/>
          <w14:ligatures w14:val="all"/>
        </w:rPr>
      </w:pPr>
      <w:r w:rsidRPr="00C272AE">
        <w:rPr>
          <w:color w:val="000000"/>
          <w:sz w:val="28"/>
          <w:szCs w:val="28"/>
          <w14:ligatures w14:val="all"/>
        </w:rPr>
        <w:t>4</w:t>
      </w:r>
      <w:r w:rsidR="005E0B1A" w:rsidRPr="005E0B1A">
        <w:rPr>
          <w:color w:val="000000"/>
          <w:sz w:val="28"/>
          <w:szCs w:val="28"/>
          <w14:ligatures w14:val="all"/>
        </w:rPr>
        <w:t xml:space="preserve">.3.1. Базовые оклады работников </w:t>
      </w:r>
      <w:r w:rsidR="005E0B1A" w:rsidRPr="005E0B1A">
        <w:rPr>
          <w:sz w:val="28"/>
          <w:szCs w:val="28"/>
          <w14:ligatures w14:val="all"/>
        </w:rPr>
        <w:t>государственных</w:t>
      </w:r>
      <w:r w:rsidR="005E0B1A" w:rsidRPr="005E0B1A">
        <w:rPr>
          <w:color w:val="000000"/>
          <w:sz w:val="28"/>
          <w:szCs w:val="28"/>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7ED6DF8B" w14:textId="41BC4675" w:rsidR="005E0B1A" w:rsidRPr="005E0B1A" w:rsidRDefault="00093332" w:rsidP="005E0B1A">
      <w:pPr>
        <w:ind w:firstLine="709"/>
        <w:jc w:val="both"/>
        <w:rPr>
          <w:sz w:val="28"/>
          <w:szCs w:val="28"/>
          <w:lang w:val="x-none"/>
          <w14:ligatures w14:val="all"/>
        </w:rPr>
      </w:pPr>
      <w:r w:rsidRPr="00093332">
        <w:rPr>
          <w:sz w:val="28"/>
          <w:szCs w:val="28"/>
          <w14:ligatures w14:val="all"/>
        </w:rPr>
        <w:t>4</w:t>
      </w:r>
      <w:r w:rsidR="005E0B1A" w:rsidRPr="005E0B1A">
        <w:rPr>
          <w:sz w:val="28"/>
          <w:szCs w:val="28"/>
          <w:lang w:val="x-none"/>
          <w14:ligatures w14:val="all"/>
        </w:rPr>
        <w:t>.4. Стимулирующий фонд оплаты труда государственных и муниципальных образовательных</w:t>
      </w:r>
      <w:r w:rsidR="005E0B1A" w:rsidRPr="005E0B1A">
        <w:rPr>
          <w:color w:val="FF0000"/>
          <w:sz w:val="28"/>
          <w:szCs w:val="28"/>
          <w:lang w:val="x-none"/>
          <w14:ligatures w14:val="all"/>
        </w:rPr>
        <w:t xml:space="preserve"> </w:t>
      </w:r>
      <w:r w:rsidR="005E0B1A" w:rsidRPr="005E0B1A">
        <w:rPr>
          <w:color w:val="000000"/>
          <w:sz w:val="28"/>
          <w:szCs w:val="28"/>
          <w:lang w:val="x-none"/>
          <w14:ligatures w14:val="all"/>
        </w:rPr>
        <w:t>организаций</w:t>
      </w:r>
      <w:r w:rsidR="005E0B1A" w:rsidRPr="005E0B1A">
        <w:rPr>
          <w:sz w:val="28"/>
          <w:szCs w:val="28"/>
          <w:lang w:val="x-none"/>
          <w14:ligatures w14:val="all"/>
        </w:rPr>
        <w:t xml:space="preserve"> включает в себя:</w:t>
      </w:r>
    </w:p>
    <w:p w14:paraId="144AD42E"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выплаты за квалификационную категорию;</w:t>
      </w:r>
    </w:p>
    <w:p w14:paraId="15BAA5C8" w14:textId="77777777" w:rsidR="005E0B1A" w:rsidRPr="005E0B1A" w:rsidRDefault="005E0B1A" w:rsidP="005E0B1A">
      <w:pPr>
        <w:ind w:firstLine="709"/>
        <w:jc w:val="both"/>
        <w:rPr>
          <w:sz w:val="28"/>
          <w:szCs w:val="28"/>
          <w:lang w:val="x-none"/>
          <w14:ligatures w14:val="all"/>
        </w:rPr>
      </w:pPr>
      <w:r w:rsidRPr="005E0B1A">
        <w:rPr>
          <w:sz w:val="28"/>
          <w:szCs w:val="28"/>
          <w:lang w:val="x-none"/>
          <w14:ligatures w14:val="all"/>
        </w:rPr>
        <w:t>-выплаты за наличие почетных званий и ведомственных наград;</w:t>
      </w:r>
    </w:p>
    <w:p w14:paraId="34769E8F" w14:textId="77777777" w:rsidR="005E0B1A" w:rsidRPr="005E0B1A" w:rsidRDefault="005E0B1A" w:rsidP="005E0B1A">
      <w:pPr>
        <w:ind w:firstLine="709"/>
        <w:jc w:val="both"/>
        <w:rPr>
          <w:sz w:val="28"/>
          <w:szCs w:val="28"/>
          <w:lang w:val="x-none"/>
          <w14:ligatures w14:val="all"/>
        </w:rPr>
      </w:pPr>
      <w:r w:rsidRPr="005E0B1A">
        <w:rPr>
          <w:rFonts w:eastAsia="Calibri"/>
          <w:sz w:val="28"/>
          <w:szCs w:val="28"/>
          <w:lang w:eastAsia="en-US"/>
          <w14:ligatures w14:val="all"/>
        </w:rPr>
        <w:t>- выплаты за стаж работы по профилю;</w:t>
      </w:r>
    </w:p>
    <w:p w14:paraId="45AD9091"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выплаты за интенсивность труда;</w:t>
      </w:r>
    </w:p>
    <w:p w14:paraId="2E8FE27E"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выплаты за работу в сельской местности;</w:t>
      </w:r>
    </w:p>
    <w:p w14:paraId="60F0D11D"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премиальные и иные поощрительные выплаты.</w:t>
      </w:r>
    </w:p>
    <w:p w14:paraId="11934178"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выплаты за качество выполняемых работ;</w:t>
      </w:r>
    </w:p>
    <w:p w14:paraId="59435CB4" w14:textId="77777777" w:rsidR="005E0B1A" w:rsidRPr="005E0B1A" w:rsidRDefault="005E0B1A" w:rsidP="005E0B1A">
      <w:pPr>
        <w:ind w:firstLine="709"/>
        <w:jc w:val="both"/>
        <w:rPr>
          <w:sz w:val="28"/>
          <w:szCs w:val="28"/>
          <w:lang w:val="x-none"/>
          <w14:ligatures w14:val="all"/>
        </w:rPr>
      </w:pPr>
      <w:r w:rsidRPr="005E0B1A">
        <w:rPr>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5E0B1A">
        <w:rPr>
          <w:color w:val="FF0000"/>
          <w:sz w:val="28"/>
          <w:szCs w:val="28"/>
          <w:lang w:val="x-none"/>
          <w14:ligatures w14:val="all"/>
        </w:rPr>
        <w:t xml:space="preserve"> </w:t>
      </w:r>
      <w:r w:rsidRPr="005E0B1A">
        <w:rPr>
          <w:color w:val="000000"/>
          <w:sz w:val="28"/>
          <w:szCs w:val="28"/>
          <w:lang w:val="x-none"/>
          <w14:ligatures w14:val="all"/>
        </w:rPr>
        <w:t>организациями</w:t>
      </w:r>
      <w:r w:rsidRPr="005E0B1A">
        <w:rPr>
          <w:color w:val="000000"/>
          <w:sz w:val="28"/>
          <w:szCs w:val="28"/>
          <w14:ligatures w14:val="all"/>
        </w:rPr>
        <w:t xml:space="preserve"> </w:t>
      </w:r>
      <w:r w:rsidRPr="005E0B1A">
        <w:rPr>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08484381"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575264BC"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EEF54F8"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E9B6B50"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вознаграждение должно следовать за достижением результата (принцип своевременности);</w:t>
      </w:r>
    </w:p>
    <w:p w14:paraId="7B709EE5"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A8CB84B"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7386EDE2"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работник должен знать, какое вознаграждение он получит в зависимости от результатов своего труда (принцип предсказуемости);</w:t>
      </w:r>
    </w:p>
    <w:p w14:paraId="1A60F2BC"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правила определения вознаграждения должны быть понятны каждому работнику (принцип справедливости);</w:t>
      </w:r>
    </w:p>
    <w:p w14:paraId="144CE50D" w14:textId="77777777" w:rsidR="005E0B1A" w:rsidRPr="005E0B1A" w:rsidRDefault="005E0B1A" w:rsidP="005E0B1A">
      <w:pPr>
        <w:ind w:firstLine="709"/>
        <w:contextualSpacing/>
        <w:jc w:val="both"/>
        <w:rPr>
          <w:rFonts w:eastAsia="Calibri"/>
          <w:sz w:val="28"/>
          <w:szCs w:val="28"/>
          <w:lang w:eastAsia="en-US"/>
          <w14:ligatures w14:val="all"/>
        </w:rPr>
      </w:pPr>
      <w:r w:rsidRPr="005E0B1A">
        <w:rPr>
          <w:rFonts w:eastAsia="Calibri"/>
          <w:sz w:val="28"/>
          <w:szCs w:val="28"/>
          <w:lang w:eastAsia="en-US"/>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64FBD386" w14:textId="77777777" w:rsidR="005E0B1A" w:rsidRPr="005E0B1A" w:rsidRDefault="005E0B1A" w:rsidP="005E0B1A">
      <w:pPr>
        <w:autoSpaceDE w:val="0"/>
        <w:autoSpaceDN w:val="0"/>
        <w:adjustRightInd w:val="0"/>
        <w:ind w:firstLine="709"/>
        <w:jc w:val="both"/>
        <w:rPr>
          <w:rFonts w:eastAsia="Arial"/>
          <w:sz w:val="28"/>
          <w:szCs w:val="28"/>
          <w:lang w:eastAsia="ar-SA"/>
          <w14:ligatures w14:val="all"/>
        </w:rPr>
      </w:pPr>
    </w:p>
    <w:p w14:paraId="2BEEB78A" w14:textId="04E4C4A0" w:rsidR="005E0B1A" w:rsidRPr="005E0B1A" w:rsidRDefault="00093332" w:rsidP="005E0B1A">
      <w:pPr>
        <w:widowControl w:val="0"/>
        <w:autoSpaceDE w:val="0"/>
        <w:autoSpaceDN w:val="0"/>
        <w:adjustRightInd w:val="0"/>
        <w:ind w:firstLine="720"/>
        <w:jc w:val="both"/>
        <w:rPr>
          <w:sz w:val="28"/>
          <w:szCs w:val="28"/>
          <w14:ligatures w14:val="standardContextual"/>
        </w:rPr>
      </w:pPr>
      <w:r w:rsidRPr="00093332">
        <w:rPr>
          <w:sz w:val="28"/>
          <w:szCs w:val="28"/>
          <w14:ligatures w14:val="standardContextual"/>
        </w:rPr>
        <w:t>4</w:t>
      </w:r>
      <w:r w:rsidR="005E0B1A" w:rsidRPr="005E0B1A">
        <w:rPr>
          <w:sz w:val="28"/>
          <w:szCs w:val="28"/>
          <w14:ligatures w14:val="standardContextual"/>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5E0B1A" w:rsidRPr="005E0B1A">
        <w:rPr>
          <w:color w:val="000000"/>
          <w:sz w:val="28"/>
          <w:szCs w:val="28"/>
          <w14:ligatures w14:val="standardContextual"/>
        </w:rPr>
        <w:t xml:space="preserve">педагогических работников </w:t>
      </w:r>
      <w:r w:rsidR="005E0B1A" w:rsidRPr="005E0B1A">
        <w:rPr>
          <w:sz w:val="28"/>
          <w:szCs w:val="28"/>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0003E647" w14:textId="3642DC30" w:rsidR="005E0B1A" w:rsidRPr="005E0B1A" w:rsidRDefault="00093332" w:rsidP="005E0B1A">
      <w:pPr>
        <w:widowControl w:val="0"/>
        <w:autoSpaceDE w:val="0"/>
        <w:autoSpaceDN w:val="0"/>
        <w:adjustRightInd w:val="0"/>
        <w:ind w:firstLine="720"/>
        <w:jc w:val="both"/>
        <w:rPr>
          <w:sz w:val="28"/>
          <w:szCs w:val="28"/>
          <w14:ligatures w14:val="standardContextual"/>
        </w:rPr>
      </w:pPr>
      <w:bookmarkStart w:id="2" w:name="sub_10561"/>
      <w:r w:rsidRPr="00C272AE">
        <w:rPr>
          <w:sz w:val="28"/>
          <w:szCs w:val="28"/>
          <w14:ligatures w14:val="standardContextual"/>
        </w:rPr>
        <w:t>4</w:t>
      </w:r>
      <w:r w:rsidR="005E0B1A" w:rsidRPr="005E0B1A">
        <w:rPr>
          <w:sz w:val="28"/>
          <w:szCs w:val="28"/>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5E0B1A" w:rsidRPr="005E0B1A">
        <w:rPr>
          <w:color w:val="000000"/>
          <w:sz w:val="28"/>
          <w:szCs w:val="28"/>
          <w14:ligatures w14:val="standardContextual"/>
        </w:rPr>
        <w:t xml:space="preserve">образовательных </w:t>
      </w:r>
      <w:r w:rsidR="005E0B1A" w:rsidRPr="005E0B1A">
        <w:rPr>
          <w:sz w:val="28"/>
          <w:szCs w:val="28"/>
          <w14:ligatures w14:val="standardContextual"/>
        </w:rPr>
        <w:t>организаций и коллективными договорами.</w:t>
      </w:r>
    </w:p>
    <w:p w14:paraId="30A5EDA9"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p>
    <w:p w14:paraId="689B4B41" w14:textId="041D592E" w:rsidR="005E0B1A" w:rsidRPr="005E0B1A" w:rsidRDefault="00093332" w:rsidP="005E0B1A">
      <w:pPr>
        <w:widowControl w:val="0"/>
        <w:autoSpaceDE w:val="0"/>
        <w:autoSpaceDN w:val="0"/>
        <w:adjustRightInd w:val="0"/>
        <w:ind w:firstLine="720"/>
        <w:jc w:val="both"/>
        <w:rPr>
          <w:sz w:val="28"/>
          <w:szCs w:val="28"/>
          <w14:ligatures w14:val="standardContextual"/>
        </w:rPr>
      </w:pPr>
      <w:bookmarkStart w:id="3" w:name="sub_10563"/>
      <w:bookmarkEnd w:id="2"/>
      <w:r w:rsidRPr="00093332">
        <w:rPr>
          <w:sz w:val="28"/>
          <w:szCs w:val="28"/>
          <w14:ligatures w14:val="standardContextual"/>
        </w:rPr>
        <w:t>4</w:t>
      </w:r>
      <w:r w:rsidR="005E0B1A" w:rsidRPr="005E0B1A">
        <w:rPr>
          <w:sz w:val="28"/>
          <w:szCs w:val="28"/>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005E0B1A" w:rsidRPr="005E0B1A">
          <w:rPr>
            <w:sz w:val="28"/>
            <w:szCs w:val="28"/>
            <w14:ligatures w14:val="standardContextual"/>
          </w:rPr>
          <w:t>Указом</w:t>
        </w:r>
      </w:hyperlink>
      <w:r w:rsidR="005E0B1A" w:rsidRPr="005E0B1A">
        <w:rPr>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w:t>
      </w:r>
      <w:r w:rsidR="005E0B1A" w:rsidRPr="005E0B1A">
        <w:rPr>
          <w:sz w:val="28"/>
          <w:szCs w:val="28"/>
          <w14:ligatures w14:val="standardContextual"/>
        </w:rPr>
        <w:lastRenderedPageBreak/>
        <w:t xml:space="preserve">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5E0B1A" w:rsidRPr="005E0B1A">
        <w:rPr>
          <w:color w:val="000000"/>
          <w:sz w:val="28"/>
          <w:szCs w:val="28"/>
          <w14:ligatures w14:val="standardContextual"/>
        </w:rPr>
        <w:t>образовательной</w:t>
      </w:r>
      <w:r w:rsidR="005E0B1A" w:rsidRPr="005E0B1A">
        <w:rPr>
          <w:sz w:val="28"/>
          <w:szCs w:val="28"/>
          <w14:ligatures w14:val="standardContextual"/>
        </w:rPr>
        <w:t xml:space="preserve"> организации.</w:t>
      </w:r>
    </w:p>
    <w:p w14:paraId="28A2E2A1" w14:textId="77777777" w:rsidR="005E0B1A" w:rsidRPr="005E0B1A" w:rsidRDefault="005E0B1A" w:rsidP="005E0B1A">
      <w:pPr>
        <w:widowControl w:val="0"/>
        <w:autoSpaceDE w:val="0"/>
        <w:autoSpaceDN w:val="0"/>
        <w:adjustRightInd w:val="0"/>
        <w:ind w:firstLine="720"/>
        <w:jc w:val="both"/>
        <w:rPr>
          <w:rFonts w:eastAsia="Calibri"/>
          <w:color w:val="22272F"/>
          <w:sz w:val="28"/>
          <w:szCs w:val="28"/>
          <w:shd w:val="clear" w:color="auto" w:fill="FFFFFF"/>
          <w:lang w:eastAsia="en-US"/>
        </w:rPr>
      </w:pPr>
      <w:r w:rsidRPr="005E0B1A">
        <w:rPr>
          <w:rFonts w:eastAsia="Calibri"/>
          <w:color w:val="22272F"/>
          <w:sz w:val="28"/>
          <w:szCs w:val="28"/>
          <w:shd w:val="clear" w:color="auto" w:fill="FFFFFF"/>
          <w:lang w:eastAsia="en-US"/>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0BDD0CC3" w14:textId="5FE5902D" w:rsidR="005E0B1A" w:rsidRPr="005E0B1A" w:rsidRDefault="00093332" w:rsidP="005E0B1A">
      <w:pPr>
        <w:widowControl w:val="0"/>
        <w:autoSpaceDE w:val="0"/>
        <w:autoSpaceDN w:val="0"/>
        <w:adjustRightInd w:val="0"/>
        <w:ind w:firstLine="720"/>
        <w:jc w:val="both"/>
        <w:rPr>
          <w:sz w:val="28"/>
          <w:szCs w:val="28"/>
          <w14:ligatures w14:val="standardContextual"/>
        </w:rPr>
      </w:pPr>
      <w:bookmarkStart w:id="4" w:name="sub_10572"/>
      <w:bookmarkEnd w:id="3"/>
      <w:r w:rsidRPr="00093332">
        <w:rPr>
          <w:sz w:val="28"/>
          <w:szCs w:val="28"/>
          <w14:ligatures w14:val="standardContextual"/>
        </w:rPr>
        <w:t>4</w:t>
      </w:r>
      <w:r w:rsidR="005E0B1A" w:rsidRPr="005E0B1A">
        <w:rPr>
          <w:sz w:val="28"/>
          <w:szCs w:val="28"/>
          <w14:ligatures w14:val="standardContextual"/>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5E0B1A" w:rsidRPr="005E0B1A">
        <w:rPr>
          <w:color w:val="000000"/>
          <w:sz w:val="28"/>
          <w:szCs w:val="28"/>
          <w14:ligatures w14:val="standardContextual"/>
        </w:rPr>
        <w:t>образовательных</w:t>
      </w:r>
      <w:r w:rsidR="005E0B1A" w:rsidRPr="005E0B1A">
        <w:rPr>
          <w:sz w:val="28"/>
          <w:szCs w:val="28"/>
          <w14:ligatures w14:val="standardContextual"/>
        </w:rPr>
        <w:t xml:space="preserve"> организации и коллективными договорами.</w:t>
      </w:r>
    </w:p>
    <w:bookmarkEnd w:id="4"/>
    <w:p w14:paraId="3A3F5940" w14:textId="48970DEA" w:rsidR="005E0B1A" w:rsidRPr="005E0B1A" w:rsidRDefault="00093332" w:rsidP="005E0B1A">
      <w:pPr>
        <w:keepNext/>
        <w:keepLines/>
        <w:ind w:firstLine="708"/>
        <w:jc w:val="both"/>
        <w:outlineLvl w:val="0"/>
        <w:rPr>
          <w:b/>
          <w:bCs/>
          <w:color w:val="26282F"/>
          <w:sz w:val="28"/>
          <w:szCs w:val="28"/>
          <w14:ligatures w14:val="standardContextual"/>
        </w:rPr>
      </w:pPr>
      <w:r w:rsidRPr="00093332">
        <w:rPr>
          <w:rFonts w:eastAsia="Arial"/>
          <w:color w:val="000000"/>
          <w:sz w:val="28"/>
          <w:szCs w:val="28"/>
          <w:lang w:eastAsia="ar-SA"/>
          <w14:ligatures w14:val="all"/>
        </w:rPr>
        <w:t>4</w:t>
      </w:r>
      <w:r w:rsidR="005E0B1A" w:rsidRPr="005E0B1A">
        <w:rPr>
          <w:rFonts w:eastAsia="Arial"/>
          <w:color w:val="000000"/>
          <w:sz w:val="28"/>
          <w:szCs w:val="28"/>
          <w:lang w:eastAsia="ar-SA"/>
          <w14:ligatures w14:val="all"/>
        </w:rPr>
        <w:t>.8.</w:t>
      </w:r>
      <w:r w:rsidR="005E0B1A" w:rsidRPr="005E0B1A">
        <w:rPr>
          <w:rFonts w:eastAsia="Arial"/>
          <w:sz w:val="28"/>
          <w:szCs w:val="28"/>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1" w:history="1">
        <w:r w:rsidR="005E0B1A" w:rsidRPr="005E0B1A">
          <w:rPr>
            <w:sz w:val="28"/>
            <w:szCs w:val="28"/>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B4FBFDF" w14:textId="77777777" w:rsidR="005E0B1A" w:rsidRPr="005E0B1A" w:rsidRDefault="005E0B1A" w:rsidP="005E0B1A">
      <w:pPr>
        <w:autoSpaceDE w:val="0"/>
        <w:autoSpaceDN w:val="0"/>
        <w:adjustRightInd w:val="0"/>
        <w:ind w:firstLine="709"/>
        <w:jc w:val="both"/>
        <w:rPr>
          <w:rFonts w:eastAsia="Arial"/>
          <w:sz w:val="28"/>
          <w:szCs w:val="28"/>
          <w:lang w:eastAsia="ar-SA"/>
          <w14:ligatures w14:val="all"/>
        </w:rPr>
      </w:pPr>
      <w:r w:rsidRPr="005E0B1A">
        <w:rPr>
          <w:rFonts w:eastAsia="Arial"/>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5E0B1A">
        <w:rPr>
          <w:rFonts w:eastAsia="Arial"/>
          <w:color w:val="000000"/>
          <w:sz w:val="28"/>
          <w:szCs w:val="28"/>
          <w:lang w:eastAsia="ar-SA"/>
          <w14:ligatures w14:val="all"/>
        </w:rPr>
        <w:t>(в населенных пунктах с численностью населения менее 100 тыс. человек – 10.000 рублей)</w:t>
      </w:r>
      <w:r w:rsidRPr="005E0B1A">
        <w:rPr>
          <w:rFonts w:eastAsia="Arial"/>
          <w:sz w:val="28"/>
          <w:szCs w:val="28"/>
          <w:lang w:eastAsia="ar-SA"/>
          <w14:ligatures w14:val="all"/>
        </w:rPr>
        <w:t xml:space="preserve"> в месяц за классное руководство.</w:t>
      </w:r>
    </w:p>
    <w:p w14:paraId="2D809CC3" w14:textId="77777777" w:rsidR="005E0B1A" w:rsidRPr="005E0B1A" w:rsidRDefault="005E0B1A" w:rsidP="005E0B1A">
      <w:pPr>
        <w:autoSpaceDE w:val="0"/>
        <w:autoSpaceDN w:val="0"/>
        <w:adjustRightInd w:val="0"/>
        <w:ind w:firstLine="709"/>
        <w:jc w:val="both"/>
        <w:rPr>
          <w:rFonts w:eastAsia="Arial"/>
          <w:sz w:val="28"/>
          <w:szCs w:val="28"/>
          <w:lang w:eastAsia="ar-SA"/>
          <w14:ligatures w14:val="all"/>
        </w:rPr>
      </w:pPr>
      <w:r w:rsidRPr="005E0B1A">
        <w:rPr>
          <w:rFonts w:eastAsia="Arial"/>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3A0ABB02" w14:textId="64D368BE" w:rsidR="005E0B1A" w:rsidRPr="005E0B1A" w:rsidRDefault="00093332" w:rsidP="005E0B1A">
      <w:pPr>
        <w:ind w:firstLine="708"/>
        <w:rPr>
          <w:sz w:val="28"/>
          <w:szCs w:val="28"/>
          <w14:ligatures w14:val="standardContextual"/>
        </w:rPr>
      </w:pPr>
      <w:r w:rsidRPr="00093332">
        <w:rPr>
          <w:rFonts w:eastAsia="Arial"/>
          <w:color w:val="000000"/>
          <w:sz w:val="28"/>
          <w:szCs w:val="28"/>
          <w:lang w:eastAsia="ar-SA"/>
          <w14:ligatures w14:val="all"/>
        </w:rPr>
        <w:t>4</w:t>
      </w:r>
      <w:r w:rsidR="005E0B1A" w:rsidRPr="005E0B1A">
        <w:rPr>
          <w:rFonts w:eastAsia="Arial"/>
          <w:color w:val="000000"/>
          <w:sz w:val="28"/>
          <w:szCs w:val="28"/>
          <w:lang w:eastAsia="ar-SA"/>
          <w14:ligatures w14:val="all"/>
        </w:rPr>
        <w:t>.9.</w:t>
      </w:r>
      <w:r w:rsidR="005E0B1A" w:rsidRPr="005E0B1A">
        <w:rPr>
          <w:rFonts w:eastAsia="Arial"/>
          <w:b/>
          <w:bCs/>
          <w:color w:val="000000"/>
          <w:sz w:val="28"/>
          <w:szCs w:val="28"/>
          <w:lang w:eastAsia="ar-SA"/>
          <w14:ligatures w14:val="all"/>
        </w:rPr>
        <w:t xml:space="preserve"> </w:t>
      </w:r>
      <w:bookmarkStart w:id="5" w:name="sub_10601"/>
      <w:r w:rsidR="005E0B1A" w:rsidRPr="005E0B1A">
        <w:rPr>
          <w:sz w:val="28"/>
          <w:szCs w:val="28"/>
          <w14:ligatures w14:val="standardContextual"/>
        </w:rPr>
        <w:t>К выплатам компенсационного характера в общеобразовательных организациях относятся:</w:t>
      </w:r>
      <w:bookmarkEnd w:id="5"/>
    </w:p>
    <w:p w14:paraId="48B51138" w14:textId="77777777" w:rsidR="005E0B1A" w:rsidRPr="005E0B1A" w:rsidRDefault="005E0B1A" w:rsidP="005E0B1A">
      <w:pPr>
        <w:ind w:firstLine="708"/>
        <w:rPr>
          <w:sz w:val="28"/>
          <w:szCs w:val="28"/>
          <w14:ligatures w14:val="standardContextual"/>
        </w:rPr>
      </w:pPr>
      <w:r w:rsidRPr="005E0B1A">
        <w:rPr>
          <w:sz w:val="28"/>
          <w:szCs w:val="28"/>
          <w14:ligatures w14:val="standardContextual"/>
        </w:rPr>
        <w:lastRenderedPageBreak/>
        <w:t>- выплаты компенсационного характера работникам, занятым на работах с вредными и (или) опасными условиями труда;</w:t>
      </w:r>
    </w:p>
    <w:p w14:paraId="656274D9"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0D298B11"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p>
    <w:p w14:paraId="0DC8C3AD"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педагогическим работникам за дополнительные виды работ;</w:t>
      </w:r>
    </w:p>
    <w:p w14:paraId="6A0775AC"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работу с определенными категориями воспитанников (обучающихся);</w:t>
      </w:r>
    </w:p>
    <w:p w14:paraId="3B3A3FAC"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работу (</w:t>
      </w:r>
      <w:r w:rsidRPr="005E0B1A">
        <w:rPr>
          <w:color w:val="000000"/>
          <w:sz w:val="28"/>
          <w:szCs w:val="28"/>
          <w14:ligatures w14:val="standardContextual"/>
        </w:rPr>
        <w:t xml:space="preserve">в образовательных </w:t>
      </w:r>
      <w:r w:rsidRPr="005E0B1A">
        <w:rPr>
          <w:sz w:val="28"/>
          <w:szCs w:val="28"/>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44A96A72"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специфику образовательной программы.</w:t>
      </w:r>
    </w:p>
    <w:p w14:paraId="326583C3"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2" w:history="1">
        <w:r w:rsidRPr="005E0B1A">
          <w:rPr>
            <w:sz w:val="28"/>
            <w:szCs w:val="28"/>
            <w14:ligatures w14:val="standardContextual"/>
          </w:rPr>
          <w:t>трудовым законодательством</w:t>
        </w:r>
      </w:hyperlink>
      <w:r w:rsidRPr="005E0B1A">
        <w:rPr>
          <w:sz w:val="28"/>
          <w:szCs w:val="28"/>
          <w14:ligatures w14:val="standardContextual"/>
        </w:rPr>
        <w:t xml:space="preserve"> и иными нормативными правовыми актами, содержащими нормы трудового права.</w:t>
      </w:r>
    </w:p>
    <w:p w14:paraId="7B7C9C57"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p>
    <w:p w14:paraId="7686A0E6" w14:textId="05091A8E" w:rsidR="005E0B1A" w:rsidRPr="005E0B1A" w:rsidRDefault="00093332" w:rsidP="005E0B1A">
      <w:pPr>
        <w:widowControl w:val="0"/>
        <w:autoSpaceDE w:val="0"/>
        <w:autoSpaceDN w:val="0"/>
        <w:adjustRightInd w:val="0"/>
        <w:ind w:firstLine="720"/>
        <w:jc w:val="both"/>
        <w:rPr>
          <w:sz w:val="28"/>
          <w:szCs w:val="28"/>
          <w14:ligatures w14:val="standardContextual"/>
        </w:rPr>
      </w:pPr>
      <w:r w:rsidRPr="00093332">
        <w:rPr>
          <w:color w:val="000000"/>
          <w:sz w:val="28"/>
          <w:szCs w:val="28"/>
          <w14:ligatures w14:val="standardContextual"/>
        </w:rPr>
        <w:t>4</w:t>
      </w:r>
      <w:r w:rsidR="005E0B1A" w:rsidRPr="005E0B1A">
        <w:rPr>
          <w:color w:val="000000"/>
          <w:sz w:val="28"/>
          <w:szCs w:val="28"/>
          <w14:ligatures w14:val="standardContextual"/>
        </w:rPr>
        <w:t xml:space="preserve">.10 </w:t>
      </w:r>
      <w:r w:rsidR="005E0B1A" w:rsidRPr="005E0B1A">
        <w:rPr>
          <w:sz w:val="28"/>
          <w:szCs w:val="28"/>
          <w14:ligatures w14:val="standardContextual"/>
        </w:rPr>
        <w:t>Выплаты компенсационного характера педагогическим работникам за дополнительные виды работ включают в себя:</w:t>
      </w:r>
    </w:p>
    <w:p w14:paraId="25D79BF4"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B86B7FB"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проверку письменных работ (проверку тетрадей);</w:t>
      </w:r>
    </w:p>
    <w:p w14:paraId="5A4CF7F1"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55D0B7A2"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4321AEF3"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xml:space="preserve">При работе педагогических и учебно-вспомогательных работников </w:t>
      </w:r>
      <w:r w:rsidRPr="005E0B1A">
        <w:rPr>
          <w:color w:val="000000"/>
          <w:sz w:val="28"/>
          <w:szCs w:val="28"/>
          <w14:ligatures w14:val="standardContextual"/>
        </w:rPr>
        <w:t>образовательных</w:t>
      </w:r>
      <w:r w:rsidRPr="005E0B1A">
        <w:rPr>
          <w:sz w:val="28"/>
          <w:szCs w:val="28"/>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7E4165BB" w14:textId="2ED4E9DF" w:rsidR="005E0B1A" w:rsidRPr="005E0B1A" w:rsidRDefault="00093332" w:rsidP="005E0B1A">
      <w:pPr>
        <w:widowControl w:val="0"/>
        <w:autoSpaceDE w:val="0"/>
        <w:autoSpaceDN w:val="0"/>
        <w:adjustRightInd w:val="0"/>
        <w:ind w:firstLine="720"/>
        <w:jc w:val="both"/>
        <w:rPr>
          <w:sz w:val="28"/>
          <w:szCs w:val="28"/>
          <w14:ligatures w14:val="standardContextual"/>
        </w:rPr>
      </w:pPr>
      <w:r w:rsidRPr="00C272AE">
        <w:rPr>
          <w:sz w:val="28"/>
          <w:szCs w:val="28"/>
          <w14:ligatures w14:val="standardContextual"/>
        </w:rPr>
        <w:t>4</w:t>
      </w:r>
      <w:r w:rsidR="005E0B1A" w:rsidRPr="005E0B1A">
        <w:rPr>
          <w:sz w:val="28"/>
          <w:szCs w:val="28"/>
          <w14:ligatures w14:val="standardContextual"/>
        </w:rPr>
        <w:t xml:space="preserve">.11. Формирование фонда оплаты труда </w:t>
      </w:r>
      <w:r w:rsidR="005E0B1A" w:rsidRPr="005E0B1A">
        <w:rPr>
          <w:color w:val="000000"/>
          <w:sz w:val="28"/>
          <w:szCs w:val="28"/>
          <w14:ligatures w14:val="standardContextual"/>
        </w:rPr>
        <w:t xml:space="preserve">образовательной </w:t>
      </w:r>
      <w:r w:rsidR="005E0B1A" w:rsidRPr="005E0B1A">
        <w:rPr>
          <w:sz w:val="28"/>
          <w:szCs w:val="28"/>
          <w14:ligatures w14:val="standardContextual"/>
        </w:rPr>
        <w:t xml:space="preserve">организации осуществляется в пределах объема средств </w:t>
      </w:r>
      <w:r w:rsidR="005E0B1A" w:rsidRPr="005E0B1A">
        <w:rPr>
          <w:color w:val="000000"/>
          <w:sz w:val="28"/>
          <w:szCs w:val="28"/>
          <w14:ligatures w14:val="standardContextual"/>
        </w:rPr>
        <w:t>образовательной</w:t>
      </w:r>
      <w:r w:rsidR="005E0B1A" w:rsidRPr="005E0B1A">
        <w:rPr>
          <w:sz w:val="28"/>
          <w:szCs w:val="28"/>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DE8C5C0" w14:textId="1748769F" w:rsidR="005E0B1A" w:rsidRPr="005E0B1A" w:rsidRDefault="00093332" w:rsidP="005E0B1A">
      <w:pPr>
        <w:widowControl w:val="0"/>
        <w:autoSpaceDE w:val="0"/>
        <w:autoSpaceDN w:val="0"/>
        <w:adjustRightInd w:val="0"/>
        <w:ind w:firstLine="720"/>
        <w:jc w:val="both"/>
        <w:rPr>
          <w:sz w:val="28"/>
          <w:szCs w:val="28"/>
          <w14:ligatures w14:val="standardContextual"/>
        </w:rPr>
      </w:pPr>
      <w:bookmarkStart w:id="6" w:name="sub_10802"/>
      <w:r w:rsidRPr="00C272AE">
        <w:rPr>
          <w:sz w:val="28"/>
          <w:szCs w:val="28"/>
          <w14:ligatures w14:val="standardContextual"/>
        </w:rPr>
        <w:t>4</w:t>
      </w:r>
      <w:r w:rsidR="005E0B1A" w:rsidRPr="005E0B1A">
        <w:rPr>
          <w:sz w:val="28"/>
          <w:szCs w:val="28"/>
          <w14:ligatures w14:val="standardContextual"/>
        </w:rPr>
        <w:t xml:space="preserve">.12.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005E0B1A" w:rsidRPr="005E0B1A">
        <w:rPr>
          <w:color w:val="000000"/>
          <w:sz w:val="28"/>
          <w:szCs w:val="28"/>
          <w14:ligatures w14:val="standardContextual"/>
        </w:rPr>
        <w:t>образовательной</w:t>
      </w:r>
      <w:r w:rsidR="005E0B1A" w:rsidRPr="005E0B1A">
        <w:rPr>
          <w:sz w:val="28"/>
          <w:szCs w:val="28"/>
          <w14:ligatures w14:val="standardContextual"/>
        </w:rPr>
        <w:t xml:space="preserve"> организации </w:t>
      </w:r>
      <w:r w:rsidR="005E0B1A" w:rsidRPr="005E0B1A">
        <w:rPr>
          <w:sz w:val="28"/>
          <w:szCs w:val="28"/>
          <w14:ligatures w14:val="standardContextual"/>
        </w:rPr>
        <w:lastRenderedPageBreak/>
        <w:t>(включая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55F71251"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p>
    <w:p w14:paraId="028696C7" w14:textId="19EF327E" w:rsidR="005E0B1A" w:rsidRPr="005E0B1A" w:rsidRDefault="00093332" w:rsidP="005E0B1A">
      <w:pPr>
        <w:widowControl w:val="0"/>
        <w:autoSpaceDE w:val="0"/>
        <w:autoSpaceDN w:val="0"/>
        <w:adjustRightInd w:val="0"/>
        <w:ind w:firstLine="720"/>
        <w:jc w:val="both"/>
        <w:rPr>
          <w:sz w:val="28"/>
          <w:szCs w:val="28"/>
          <w14:ligatures w14:val="standardContextual"/>
        </w:rPr>
      </w:pPr>
      <w:bookmarkStart w:id="7" w:name="sub_10803"/>
      <w:bookmarkEnd w:id="6"/>
      <w:r w:rsidRPr="00C272AE">
        <w:rPr>
          <w:sz w:val="28"/>
          <w:szCs w:val="28"/>
          <w14:ligatures w14:val="standardContextual"/>
        </w:rPr>
        <w:t>4</w:t>
      </w:r>
      <w:r w:rsidR="005E0B1A" w:rsidRPr="005E0B1A">
        <w:rPr>
          <w:sz w:val="28"/>
          <w:szCs w:val="28"/>
          <w14:ligatures w14:val="standardContextual"/>
        </w:rPr>
        <w:t xml:space="preserve">.13. Экономия фонда оплаты труда, сложившаяся в ходе исполнения плана финансово-хозяйственной деятельности </w:t>
      </w:r>
      <w:r w:rsidR="005E0B1A" w:rsidRPr="005E0B1A">
        <w:rPr>
          <w:color w:val="000000"/>
          <w:sz w:val="28"/>
          <w:szCs w:val="28"/>
          <w14:ligatures w14:val="standardContextual"/>
        </w:rPr>
        <w:t xml:space="preserve">образовательных </w:t>
      </w:r>
      <w:r w:rsidR="005E0B1A" w:rsidRPr="005E0B1A">
        <w:rPr>
          <w:sz w:val="28"/>
          <w:szCs w:val="28"/>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5E0B1A" w:rsidRPr="005E0B1A">
        <w:rPr>
          <w:color w:val="000000"/>
          <w:sz w:val="28"/>
          <w:szCs w:val="28"/>
          <w14:ligatures w14:val="standardContextual"/>
        </w:rPr>
        <w:t>образовательной</w:t>
      </w:r>
      <w:r w:rsidR="005E0B1A" w:rsidRPr="005E0B1A">
        <w:rPr>
          <w:sz w:val="28"/>
          <w:szCs w:val="28"/>
          <w14:ligatures w14:val="standardContextual"/>
        </w:rPr>
        <w:t xml:space="preserve"> организации, принятыми с учетом норм Положения (постановление КМ РТ № 412 от 31.05.2018).</w:t>
      </w:r>
    </w:p>
    <w:bookmarkEnd w:id="7"/>
    <w:p w14:paraId="0053129C"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0DFD94A3"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5E0B1A">
        <w:rPr>
          <w:color w:val="000000"/>
          <w:sz w:val="28"/>
          <w:szCs w:val="28"/>
          <w14:ligatures w14:val="standardContextual"/>
        </w:rPr>
        <w:t xml:space="preserve">образовательной </w:t>
      </w:r>
      <w:r w:rsidRPr="005E0B1A">
        <w:rPr>
          <w:sz w:val="28"/>
          <w:szCs w:val="28"/>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3" w:history="1">
        <w:r w:rsidRPr="005E0B1A">
          <w:rPr>
            <w:sz w:val="28"/>
            <w:szCs w:val="28"/>
            <w14:ligatures w14:val="standardContextual"/>
          </w:rPr>
          <w:t>минимального размера оплаты труда</w:t>
        </w:r>
      </w:hyperlink>
      <w:r w:rsidRPr="005E0B1A">
        <w:rPr>
          <w:sz w:val="28"/>
          <w:szCs w:val="28"/>
          <w14:ligatures w14:val="standardContextual"/>
        </w:rPr>
        <w:t xml:space="preserve">, установленного </w:t>
      </w:r>
      <w:hyperlink r:id="rId14" w:history="1">
        <w:r w:rsidRPr="005E0B1A">
          <w:rPr>
            <w:sz w:val="28"/>
            <w:szCs w:val="28"/>
            <w14:ligatures w14:val="standardContextual"/>
          </w:rPr>
          <w:t>Федеральным законом</w:t>
        </w:r>
      </w:hyperlink>
      <w:r w:rsidRPr="005E0B1A">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543BF0E6"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 xml:space="preserve">Размер поощрительной выплаты за счет экономии фонда оплаты труда руководителю </w:t>
      </w:r>
      <w:r w:rsidRPr="005E0B1A">
        <w:rPr>
          <w:color w:val="000000"/>
          <w:sz w:val="28"/>
          <w:szCs w:val="28"/>
          <w14:ligatures w14:val="standardContextual"/>
        </w:rPr>
        <w:t xml:space="preserve">образовательной </w:t>
      </w:r>
      <w:r w:rsidRPr="005E0B1A">
        <w:rPr>
          <w:sz w:val="28"/>
          <w:szCs w:val="28"/>
          <w14:ligatures w14:val="standardContextual"/>
        </w:rPr>
        <w:t>организации определяется учредителем общеобразовательной организации.</w:t>
      </w:r>
    </w:p>
    <w:p w14:paraId="1A958046" w14:textId="77777777" w:rsidR="005E0B1A" w:rsidRPr="005E0B1A" w:rsidRDefault="005E0B1A" w:rsidP="005E0B1A">
      <w:pPr>
        <w:widowControl w:val="0"/>
        <w:autoSpaceDE w:val="0"/>
        <w:autoSpaceDN w:val="0"/>
        <w:adjustRightInd w:val="0"/>
        <w:ind w:firstLine="720"/>
        <w:jc w:val="both"/>
        <w:rPr>
          <w:sz w:val="28"/>
          <w:szCs w:val="28"/>
          <w14:ligatures w14:val="standardContextual"/>
        </w:rPr>
      </w:pPr>
      <w:r w:rsidRPr="005E0B1A">
        <w:rPr>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466B34D" w14:textId="75F500B8" w:rsidR="005E0B1A" w:rsidRPr="005E0B1A" w:rsidRDefault="00093332" w:rsidP="005E0B1A">
      <w:pPr>
        <w:ind w:firstLine="709"/>
        <w:jc w:val="both"/>
        <w:rPr>
          <w:sz w:val="28"/>
          <w:szCs w:val="28"/>
          <w:lang w:val="x-none"/>
          <w14:ligatures w14:val="all"/>
        </w:rPr>
      </w:pPr>
      <w:r w:rsidRPr="00C272AE">
        <w:rPr>
          <w:sz w:val="28"/>
          <w:szCs w:val="28"/>
          <w14:ligatures w14:val="all"/>
        </w:rPr>
        <w:t>4</w:t>
      </w:r>
      <w:r w:rsidR="005E0B1A" w:rsidRPr="005E0B1A">
        <w:rPr>
          <w:sz w:val="28"/>
          <w:szCs w:val="28"/>
          <w:lang w:val="x-none"/>
          <w14:ligatures w14:val="all"/>
        </w:rPr>
        <w:t>.14. В пределах выделенного Фонда оплаты труда образовательная организация самостоятельно устанавливает штатное расписание</w:t>
      </w:r>
      <w:r w:rsidR="005E0B1A" w:rsidRPr="005E0B1A">
        <w:rPr>
          <w:sz w:val="28"/>
          <w:szCs w:val="28"/>
          <w14:ligatures w14:val="all"/>
        </w:rPr>
        <w:t xml:space="preserve"> </w:t>
      </w:r>
      <w:r w:rsidR="005E0B1A" w:rsidRPr="005E0B1A">
        <w:rPr>
          <w:sz w:val="28"/>
          <w:szCs w:val="28"/>
          <w:lang w:val="x-none"/>
          <w14:ligatures w14:val="all"/>
        </w:rPr>
        <w:t>и определяет должностные обязанности работников.</w:t>
      </w:r>
    </w:p>
    <w:p w14:paraId="22F981D1" w14:textId="4803CBAA"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 xml:space="preserve">.15.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w:t>
      </w:r>
      <w:r w:rsidR="005E0B1A" w:rsidRPr="005E0B1A">
        <w:rPr>
          <w:color w:val="000000"/>
          <w:sz w:val="28"/>
          <w:szCs w:val="28"/>
          <w:lang w:val="x-none"/>
          <w14:ligatures w14:val="all"/>
        </w:rPr>
        <w:lastRenderedPageBreak/>
        <w:t>основаниях произведенных удержаний, а также об общей денежной сумме, подлежащей выплате.</w:t>
      </w:r>
    </w:p>
    <w:p w14:paraId="58F5F7AE"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6F2BB65C" w14:textId="7636E895" w:rsidR="005E0B1A" w:rsidRPr="005E0B1A" w:rsidRDefault="00093332" w:rsidP="005E0B1A">
      <w:pPr>
        <w:ind w:firstLine="709"/>
        <w:jc w:val="both"/>
        <w:rPr>
          <w:sz w:val="28"/>
          <w:szCs w:val="28"/>
          <w14:ligatures w14:val="all"/>
        </w:rPr>
      </w:pPr>
      <w:r w:rsidRPr="00C272AE">
        <w:rPr>
          <w:sz w:val="28"/>
          <w:szCs w:val="28"/>
          <w14:ligatures w14:val="all"/>
        </w:rPr>
        <w:t>4</w:t>
      </w:r>
      <w:r w:rsidR="005E0B1A" w:rsidRPr="005E0B1A">
        <w:rPr>
          <w:sz w:val="28"/>
          <w:szCs w:val="28"/>
          <w14:ligatures w14:val="all"/>
        </w:rPr>
        <w:t xml:space="preserve">.16. </w:t>
      </w:r>
      <w:bookmarkStart w:id="8" w:name="sub_1366"/>
      <w:r w:rsidR="005E0B1A" w:rsidRPr="005E0B1A">
        <w:rPr>
          <w:sz w:val="28"/>
          <w:szCs w:val="28"/>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AFFD3B1" w14:textId="5EADE4CA" w:rsidR="005E0B1A" w:rsidRPr="005E0B1A" w:rsidRDefault="00093332" w:rsidP="005E0B1A">
      <w:pPr>
        <w:ind w:firstLine="709"/>
        <w:jc w:val="both"/>
        <w:rPr>
          <w:sz w:val="28"/>
          <w:szCs w:val="28"/>
          <w14:ligatures w14:val="all"/>
        </w:rPr>
      </w:pPr>
      <w:r w:rsidRPr="00C272AE">
        <w:rPr>
          <w:sz w:val="28"/>
          <w:szCs w:val="28"/>
          <w14:ligatures w14:val="all"/>
        </w:rPr>
        <w:t>4</w:t>
      </w:r>
      <w:r w:rsidR="005E0B1A" w:rsidRPr="005E0B1A">
        <w:rPr>
          <w:sz w:val="28"/>
          <w:szCs w:val="28"/>
          <w14:ligatures w14:val="all"/>
        </w:rPr>
        <w:t>.16.1.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8"/>
      <w:r w:rsidR="005E0B1A" w:rsidRPr="005E0B1A">
        <w:rPr>
          <w:sz w:val="28"/>
          <w:szCs w:val="28"/>
          <w14:ligatures w14:val="all"/>
        </w:rPr>
        <w:t xml:space="preserve"> Расходы по перечислению заработной платы в кредитную организацию несет работодатель.</w:t>
      </w:r>
    </w:p>
    <w:p w14:paraId="43691946" w14:textId="5387657C"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 xml:space="preserve">.17. Совместным решением работодателя и выборного профсоюзного органа </w:t>
      </w:r>
      <w:r w:rsidR="005E0B1A" w:rsidRPr="005E0B1A">
        <w:rPr>
          <w:sz w:val="28"/>
          <w:szCs w:val="28"/>
          <w:lang w:val="x-none"/>
          <w14:ligatures w14:val="all"/>
        </w:rPr>
        <w:t xml:space="preserve">образовательной организации </w:t>
      </w:r>
      <w:r w:rsidR="005E0B1A" w:rsidRPr="005E0B1A">
        <w:rPr>
          <w:color w:val="000000"/>
          <w:sz w:val="28"/>
          <w:szCs w:val="28"/>
          <w:lang w:val="x-none"/>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5E0B1A" w:rsidRPr="005E0B1A">
        <w:rPr>
          <w:color w:val="000000"/>
          <w:sz w:val="28"/>
          <w:szCs w:val="28"/>
          <w14:ligatures w14:val="all"/>
        </w:rPr>
        <w:t>.</w:t>
      </w:r>
    </w:p>
    <w:p w14:paraId="31FB6287" w14:textId="42892419" w:rsidR="005E0B1A" w:rsidRPr="005E0B1A" w:rsidRDefault="00093332" w:rsidP="005E0B1A">
      <w:pPr>
        <w:ind w:firstLine="709"/>
        <w:jc w:val="both"/>
        <w:rPr>
          <w:sz w:val="28"/>
          <w:szCs w:val="28"/>
          <w14:ligatures w14:val="all"/>
        </w:rPr>
      </w:pPr>
      <w:r w:rsidRPr="00C272AE">
        <w:rPr>
          <w:sz w:val="28"/>
          <w:szCs w:val="28"/>
          <w14:ligatures w14:val="all"/>
        </w:rPr>
        <w:t>4</w:t>
      </w:r>
      <w:r w:rsidR="005E0B1A" w:rsidRPr="005E0B1A">
        <w:rPr>
          <w:sz w:val="28"/>
          <w:szCs w:val="28"/>
          <w:lang w:val="x-none"/>
          <w14:ligatures w14:val="all"/>
        </w:rPr>
        <w:t>.1</w:t>
      </w:r>
      <w:r w:rsidR="005E0B1A" w:rsidRPr="005E0B1A">
        <w:rPr>
          <w:sz w:val="28"/>
          <w:szCs w:val="28"/>
          <w14:ligatures w14:val="all"/>
        </w:rPr>
        <w:t>8</w:t>
      </w:r>
      <w:r w:rsidR="005E0B1A" w:rsidRPr="005E0B1A">
        <w:rPr>
          <w:sz w:val="28"/>
          <w:szCs w:val="28"/>
          <w:lang w:val="x-none"/>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5E0B1A" w:rsidRPr="005E0B1A">
        <w:rPr>
          <w:sz w:val="28"/>
          <w:szCs w:val="28"/>
          <w14:ligatures w14:val="all"/>
        </w:rPr>
        <w:t xml:space="preserve"> </w:t>
      </w:r>
    </w:p>
    <w:p w14:paraId="13FFB58E" w14:textId="1C4CDDEF"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.1</w:t>
      </w:r>
      <w:r w:rsidR="005E0B1A" w:rsidRPr="005E0B1A">
        <w:rPr>
          <w:color w:val="000000"/>
          <w:sz w:val="28"/>
          <w:szCs w:val="28"/>
          <w14:ligatures w14:val="all"/>
        </w:rPr>
        <w:t>9</w:t>
      </w:r>
      <w:r w:rsidR="005E0B1A" w:rsidRPr="005E0B1A">
        <w:rPr>
          <w:color w:val="000000"/>
          <w:sz w:val="28"/>
          <w:szCs w:val="28"/>
          <w:lang w:val="x-none"/>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3E4BA43" w14:textId="77777777" w:rsidR="005E0B1A" w:rsidRPr="005E0B1A" w:rsidRDefault="005E0B1A" w:rsidP="005E0B1A">
      <w:pPr>
        <w:ind w:firstLine="709"/>
        <w:jc w:val="both"/>
        <w:rPr>
          <w:color w:val="000000"/>
          <w:sz w:val="28"/>
          <w:szCs w:val="28"/>
          <w14:ligatures w14:val="all"/>
        </w:rPr>
      </w:pPr>
      <w:r w:rsidRPr="005E0B1A">
        <w:rPr>
          <w:color w:val="000000"/>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sidRPr="005E0B1A">
        <w:rPr>
          <w:i/>
          <w:iCs/>
          <w:color w:val="000000"/>
          <w:sz w:val="28"/>
          <w:szCs w:val="28"/>
          <w14:ligatures w14:val="all"/>
        </w:rPr>
        <w:t xml:space="preserve">, </w:t>
      </w:r>
      <w:r w:rsidRPr="005E0B1A">
        <w:rPr>
          <w:color w:val="000000"/>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5E0B1A">
        <w:rPr>
          <w:color w:val="000000"/>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5E0B1A">
        <w:rPr>
          <w:color w:val="000000"/>
          <w:sz w:val="28"/>
          <w:szCs w:val="28"/>
          <w14:ligatures w14:val="all"/>
        </w:rPr>
        <w:t xml:space="preserve"> или трудовым договором.</w:t>
      </w:r>
    </w:p>
    <w:p w14:paraId="08CA8698" w14:textId="77777777" w:rsidR="005E0B1A" w:rsidRPr="005E0B1A" w:rsidRDefault="005E0B1A" w:rsidP="005E0B1A">
      <w:pPr>
        <w:ind w:firstLine="709"/>
        <w:jc w:val="both"/>
        <w:rPr>
          <w:color w:val="000000"/>
          <w:sz w:val="28"/>
          <w:szCs w:val="28"/>
          <w14:ligatures w14:val="all"/>
        </w:rPr>
      </w:pPr>
      <w:r w:rsidRPr="005E0B1A">
        <w:rPr>
          <w:color w:val="000000"/>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C9A180F" w14:textId="77777777" w:rsidR="005E0B1A" w:rsidRPr="005E0B1A" w:rsidRDefault="005E0B1A" w:rsidP="005E0B1A">
      <w:pPr>
        <w:ind w:firstLine="709"/>
        <w:jc w:val="both"/>
        <w:rPr>
          <w:color w:val="000000"/>
          <w:sz w:val="28"/>
          <w:szCs w:val="28"/>
          <w14:ligatures w14:val="all"/>
        </w:rPr>
      </w:pPr>
      <w:r w:rsidRPr="005E0B1A">
        <w:rPr>
          <w:color w:val="000000"/>
          <w:sz w:val="28"/>
          <w:szCs w:val="28"/>
          <w14:ligatures w14:val="all"/>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w:t>
      </w:r>
      <w:r w:rsidRPr="005E0B1A">
        <w:rPr>
          <w:color w:val="000000"/>
          <w:sz w:val="28"/>
          <w:szCs w:val="28"/>
          <w14:ligatures w14:val="all"/>
        </w:rPr>
        <w:lastRenderedPageBreak/>
        <w:t>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E99E30C"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 xml:space="preserve"> По желанию работника сверхурочная работа вместо повышенной оплаты может </w:t>
      </w:r>
      <w:r w:rsidRPr="005E0B1A">
        <w:rPr>
          <w:color w:val="000000"/>
          <w:sz w:val="28"/>
          <w:szCs w:val="28"/>
          <w14:ligatures w14:val="all"/>
        </w:rPr>
        <w:t xml:space="preserve"> </w:t>
      </w:r>
      <w:r w:rsidRPr="005E0B1A">
        <w:rPr>
          <w:color w:val="000000"/>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14:paraId="10A816E8" w14:textId="77777777" w:rsidR="005E0B1A" w:rsidRPr="005E0B1A" w:rsidRDefault="005E0B1A" w:rsidP="005E0B1A">
      <w:pPr>
        <w:ind w:firstLine="709"/>
        <w:jc w:val="both"/>
        <w:rPr>
          <w:color w:val="000000"/>
          <w:sz w:val="28"/>
          <w:szCs w:val="28"/>
          <w14:ligatures w14:val="all"/>
        </w:rPr>
      </w:pPr>
      <w:r w:rsidRPr="005E0B1A">
        <w:rPr>
          <w:color w:val="000000"/>
          <w:sz w:val="28"/>
          <w:szCs w:val="28"/>
          <w:lang w:val="x-none"/>
          <w14:ligatures w14:val="all"/>
        </w:rPr>
        <w:t>Работодатель обязан обеспечить точный учет продолжительности сверхурочной работы каждого работника</w:t>
      </w:r>
      <w:r w:rsidRPr="005E0B1A">
        <w:rPr>
          <w:color w:val="000000"/>
          <w:sz w:val="28"/>
          <w:szCs w:val="28"/>
          <w14:ligatures w14:val="all"/>
        </w:rPr>
        <w:t>.</w:t>
      </w:r>
    </w:p>
    <w:p w14:paraId="1B838A11" w14:textId="77777777" w:rsidR="005E0B1A" w:rsidRPr="005E0B1A" w:rsidRDefault="005E0B1A" w:rsidP="005E0B1A">
      <w:pPr>
        <w:ind w:firstLine="709"/>
        <w:jc w:val="both"/>
        <w:rPr>
          <w:sz w:val="28"/>
          <w:szCs w:val="28"/>
          <w14:ligatures w14:val="all"/>
        </w:rPr>
      </w:pPr>
      <w:r w:rsidRPr="005E0B1A">
        <w:rPr>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14:paraId="2054621A" w14:textId="4BDA3445"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.2</w:t>
      </w:r>
      <w:r w:rsidR="005E0B1A" w:rsidRPr="005E0B1A">
        <w:rPr>
          <w:color w:val="000000"/>
          <w:sz w:val="28"/>
          <w:szCs w:val="28"/>
          <w14:ligatures w14:val="all"/>
        </w:rPr>
        <w:t>0</w:t>
      </w:r>
      <w:r w:rsidR="005E0B1A" w:rsidRPr="005E0B1A">
        <w:rPr>
          <w:color w:val="000000"/>
          <w:sz w:val="28"/>
          <w:szCs w:val="28"/>
          <w:lang w:val="x-none"/>
          <w14:ligatures w14:val="all"/>
        </w:rPr>
        <w:t>. Работа в выходной день и нерабочий праздничный день оплачивается не менее чем в двойном размере:</w:t>
      </w:r>
    </w:p>
    <w:p w14:paraId="60445490"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 сдельщикам – не менее чем по двойным сдельным расценкам;</w:t>
      </w:r>
    </w:p>
    <w:p w14:paraId="386CFF57"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488C7D14"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0A74540"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18920D"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5A7C27C" w14:textId="568E3FBE"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.21. Время простоя по вине работодателя оплачивается в размере не менее 2/3 средней заработной платы работника.</w:t>
      </w:r>
    </w:p>
    <w:p w14:paraId="5FDCC6A4"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33BD793D"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Время простоя по вине работника не оплачивается.</w:t>
      </w:r>
    </w:p>
    <w:p w14:paraId="06E0F613"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7F4CF35E"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6214D64" w14:textId="37B09CE0" w:rsidR="005E0B1A" w:rsidRPr="005E0B1A" w:rsidRDefault="00093332" w:rsidP="005E0B1A">
      <w:pPr>
        <w:ind w:firstLine="709"/>
        <w:jc w:val="both"/>
        <w:rPr>
          <w:rFonts w:eastAsia="Calibri"/>
          <w:sz w:val="28"/>
          <w:szCs w:val="28"/>
          <w14:ligatures w14:val="all"/>
        </w:rPr>
      </w:pPr>
      <w:r w:rsidRPr="00C272AE">
        <w:rPr>
          <w:rFonts w:eastAsia="Calibri"/>
          <w:sz w:val="28"/>
          <w:szCs w:val="28"/>
          <w14:ligatures w14:val="all"/>
        </w:rPr>
        <w:t>4</w:t>
      </w:r>
      <w:r w:rsidR="005E0B1A" w:rsidRPr="005E0B1A">
        <w:rPr>
          <w:rFonts w:eastAsia="Calibri"/>
          <w:sz w:val="28"/>
          <w:szCs w:val="28"/>
          <w14:ligatures w14:val="all"/>
        </w:rPr>
        <w:t>.22.</w:t>
      </w:r>
      <w:bookmarkStart w:id="9" w:name="sub_34910415"/>
      <w:r w:rsidR="005E0B1A" w:rsidRPr="005E0B1A">
        <w:rPr>
          <w:rFonts w:eastAsia="Calibri"/>
          <w:sz w:val="28"/>
          <w:szCs w:val="28"/>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w:t>
      </w:r>
      <w:r w:rsidR="005E0B1A" w:rsidRPr="005E0B1A">
        <w:rPr>
          <w:rFonts w:eastAsia="Calibri"/>
          <w:sz w:val="28"/>
          <w:szCs w:val="28"/>
          <w14:ligatures w14:val="all"/>
        </w:rPr>
        <w:lastRenderedPageBreak/>
        <w:t xml:space="preserve">процентов (денежной компенсации) в размере не ниже одной сто пятидесятой действующей в это время </w:t>
      </w:r>
      <w:hyperlink r:id="rId15" w:history="1">
        <w:r w:rsidR="005E0B1A" w:rsidRPr="005E0B1A">
          <w:rPr>
            <w:rFonts w:eastAsia="Calibri"/>
            <w:bCs/>
            <w:sz w:val="28"/>
            <w:szCs w:val="28"/>
            <w14:ligatures w14:val="all"/>
          </w:rPr>
          <w:t>ключевой ставки</w:t>
        </w:r>
      </w:hyperlink>
      <w:r w:rsidR="005E0B1A" w:rsidRPr="005E0B1A">
        <w:rPr>
          <w:rFonts w:eastAsia="Calibri"/>
          <w:sz w:val="28"/>
          <w:szCs w:val="28"/>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6A2D311" w14:textId="77777777" w:rsidR="005E0B1A" w:rsidRPr="005E0B1A" w:rsidRDefault="005E0B1A" w:rsidP="005E0B1A">
      <w:pPr>
        <w:ind w:firstLine="709"/>
        <w:jc w:val="both"/>
        <w:rPr>
          <w:sz w:val="28"/>
          <w:szCs w:val="28"/>
          <w14:ligatures w14:val="all"/>
        </w:rPr>
      </w:pPr>
      <w:bookmarkStart w:id="10" w:name="sub_34910416"/>
      <w:bookmarkEnd w:id="9"/>
      <w:r w:rsidRPr="005E0B1A">
        <w:rPr>
          <w:sz w:val="28"/>
          <w:szCs w:val="28"/>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14:paraId="2F87EF92" w14:textId="5F3805C3" w:rsidR="005E0B1A" w:rsidRPr="005E0B1A" w:rsidRDefault="00093332" w:rsidP="005E0B1A">
      <w:pPr>
        <w:ind w:firstLine="709"/>
        <w:jc w:val="both"/>
        <w:rPr>
          <w:sz w:val="28"/>
          <w:szCs w:val="28"/>
          <w:lang w:val="x-none"/>
          <w14:ligatures w14:val="all"/>
        </w:rPr>
      </w:pPr>
      <w:r w:rsidRPr="00C272AE">
        <w:rPr>
          <w:sz w:val="28"/>
          <w:szCs w:val="28"/>
          <w14:ligatures w14:val="all"/>
        </w:rPr>
        <w:t>4</w:t>
      </w:r>
      <w:r w:rsidR="005E0B1A" w:rsidRPr="005E0B1A">
        <w:rPr>
          <w:sz w:val="28"/>
          <w:szCs w:val="28"/>
          <w:lang w:val="x-none"/>
          <w14:ligatures w14:val="all"/>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0CFE76F4" w14:textId="77777777" w:rsidR="005E0B1A" w:rsidRPr="005E0B1A" w:rsidRDefault="005E0B1A" w:rsidP="005E0B1A">
      <w:pPr>
        <w:ind w:firstLine="709"/>
        <w:jc w:val="both"/>
        <w:rPr>
          <w:sz w:val="28"/>
          <w:szCs w:val="28"/>
          <w:lang w:val="x-none"/>
          <w14:ligatures w14:val="all"/>
        </w:rPr>
      </w:pPr>
      <w:r w:rsidRPr="005E0B1A">
        <w:rPr>
          <w:sz w:val="28"/>
          <w:szCs w:val="28"/>
          <w:lang w:val="x-none"/>
          <w14:ligatures w14:val="all"/>
        </w:rPr>
        <w:t>В период приостановления работы работник имеет право в свое рабочее время отсутствовать на рабочем месте.</w:t>
      </w:r>
    </w:p>
    <w:p w14:paraId="192629FD" w14:textId="77777777" w:rsidR="005E0B1A" w:rsidRPr="005E0B1A" w:rsidRDefault="005E0B1A" w:rsidP="005E0B1A">
      <w:pPr>
        <w:ind w:firstLine="709"/>
        <w:jc w:val="both"/>
        <w:rPr>
          <w:color w:val="000000"/>
          <w:sz w:val="28"/>
          <w:szCs w:val="28"/>
          <w:lang w:val="x-none"/>
          <w14:ligatures w14:val="all"/>
        </w:rPr>
      </w:pPr>
      <w:r w:rsidRPr="005E0B1A">
        <w:rPr>
          <w:color w:val="000000"/>
          <w:sz w:val="28"/>
          <w:szCs w:val="28"/>
          <w:lang w:val="x-none"/>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68257CFD" w14:textId="274D2235" w:rsidR="005E0B1A" w:rsidRPr="005E0B1A" w:rsidRDefault="00093332" w:rsidP="005E0B1A">
      <w:pPr>
        <w:ind w:firstLine="709"/>
        <w:jc w:val="both"/>
        <w:rPr>
          <w:sz w:val="28"/>
          <w:szCs w:val="28"/>
          <w14:ligatures w14:val="all"/>
        </w:rPr>
      </w:pPr>
      <w:r w:rsidRPr="00C272AE">
        <w:rPr>
          <w:sz w:val="28"/>
          <w:szCs w:val="28"/>
          <w14:ligatures w14:val="all"/>
        </w:rPr>
        <w:t>4</w:t>
      </w:r>
      <w:r w:rsidR="005E0B1A" w:rsidRPr="005E0B1A">
        <w:rPr>
          <w:sz w:val="28"/>
          <w:szCs w:val="28"/>
          <w14:ligatures w14:val="all"/>
        </w:rPr>
        <w:t xml:space="preserve">.24. </w:t>
      </w:r>
      <w:bookmarkStart w:id="11" w:name="sub_1471"/>
      <w:r w:rsidR="005E0B1A" w:rsidRPr="005E0B1A">
        <w:rPr>
          <w:sz w:val="28"/>
          <w:szCs w:val="28"/>
          <w14:ligatures w14:val="all"/>
        </w:rPr>
        <w:t>Оплата труда работников, занятых на работах с вредными и (или) опасными условиями труда, устанавливается в повышенном размере.</w:t>
      </w:r>
    </w:p>
    <w:p w14:paraId="0138EAF4" w14:textId="77777777" w:rsidR="005E0B1A" w:rsidRPr="005E0B1A" w:rsidRDefault="005E0B1A" w:rsidP="005E0B1A">
      <w:pPr>
        <w:ind w:firstLine="709"/>
        <w:jc w:val="both"/>
        <w:rPr>
          <w:sz w:val="28"/>
          <w:szCs w:val="28"/>
          <w14:ligatures w14:val="all"/>
        </w:rPr>
      </w:pPr>
      <w:bookmarkStart w:id="12" w:name="sub_1472"/>
      <w:bookmarkEnd w:id="11"/>
      <w:r w:rsidRPr="005E0B1A">
        <w:rPr>
          <w:sz w:val="28"/>
          <w:szCs w:val="28"/>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F9A3B79" w14:textId="77777777" w:rsidR="005E0B1A" w:rsidRPr="005E0B1A" w:rsidRDefault="005E0B1A" w:rsidP="005E0B1A">
      <w:pPr>
        <w:ind w:firstLine="709"/>
        <w:jc w:val="both"/>
        <w:rPr>
          <w:sz w:val="28"/>
          <w:szCs w:val="28"/>
          <w14:ligatures w14:val="all"/>
        </w:rPr>
      </w:pPr>
      <w:bookmarkStart w:id="13" w:name="sub_1473"/>
      <w:bookmarkEnd w:id="12"/>
      <w:r w:rsidRPr="005E0B1A">
        <w:rPr>
          <w:sz w:val="28"/>
          <w:szCs w:val="28"/>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E0B1A">
          <w:rPr>
            <w:bCs/>
            <w:sz w:val="28"/>
            <w:szCs w:val="28"/>
            <w14:ligatures w14:val="all"/>
          </w:rPr>
          <w:t>статьей 372</w:t>
        </w:r>
      </w:hyperlink>
      <w:r w:rsidRPr="005E0B1A">
        <w:rPr>
          <w:sz w:val="28"/>
          <w:szCs w:val="28"/>
          <w14:ligatures w14:val="all"/>
        </w:rPr>
        <w:t xml:space="preserve"> ТК РФ для принятия локальных нормативных актов, либо коллективным договором, трудовым договором.</w:t>
      </w:r>
    </w:p>
    <w:bookmarkEnd w:id="13"/>
    <w:p w14:paraId="5AE890EF" w14:textId="77777777" w:rsidR="005E0B1A" w:rsidRPr="005E0B1A" w:rsidRDefault="005E0B1A" w:rsidP="005E0B1A">
      <w:pPr>
        <w:ind w:firstLine="709"/>
        <w:jc w:val="both"/>
        <w:rPr>
          <w:rFonts w:eastAsia="MS Mincho"/>
          <w:sz w:val="28"/>
          <w:szCs w:val="28"/>
          <w14:ligatures w14:val="all"/>
        </w:rPr>
      </w:pPr>
      <w:r w:rsidRPr="005E0B1A">
        <w:rPr>
          <w:rFonts w:eastAsia="MS Mincho"/>
          <w:sz w:val="28"/>
          <w:szCs w:val="28"/>
          <w14:ligatures w14:val="all"/>
        </w:rPr>
        <w:t>Повышение заработной платы по указанным основаниям производится по результатам специальной оценки условий труда.</w:t>
      </w:r>
    </w:p>
    <w:p w14:paraId="270D0F7F" w14:textId="377CC16C" w:rsidR="005E0B1A" w:rsidRPr="005E0B1A" w:rsidRDefault="00093332" w:rsidP="005E0B1A">
      <w:pPr>
        <w:ind w:firstLine="709"/>
        <w:jc w:val="both"/>
        <w:rPr>
          <w:sz w:val="28"/>
          <w:szCs w:val="28"/>
          <w14:ligatures w14:val="all"/>
        </w:rPr>
      </w:pPr>
      <w:r w:rsidRPr="00C272AE">
        <w:rPr>
          <w:sz w:val="28"/>
          <w:szCs w:val="28"/>
          <w14:ligatures w14:val="all"/>
        </w:rPr>
        <w:t>4</w:t>
      </w:r>
      <w:r w:rsidR="005E0B1A" w:rsidRPr="005E0B1A">
        <w:rPr>
          <w:sz w:val="28"/>
          <w:szCs w:val="28"/>
          <w14:ligatures w14:val="all"/>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3B18397A" w14:textId="2F8C7C3B" w:rsidR="005E0B1A" w:rsidRPr="005E0B1A" w:rsidRDefault="00093332" w:rsidP="005E0B1A">
      <w:pPr>
        <w:ind w:firstLine="709"/>
        <w:jc w:val="both"/>
        <w:rPr>
          <w:i/>
          <w:iCs/>
          <w:sz w:val="28"/>
          <w:szCs w:val="28"/>
          <w14:ligatures w14:val="all"/>
        </w:rPr>
      </w:pPr>
      <w:r w:rsidRPr="00C272AE">
        <w:rPr>
          <w:sz w:val="28"/>
          <w:szCs w:val="28"/>
          <w14:ligatures w14:val="all"/>
        </w:rPr>
        <w:t>4</w:t>
      </w:r>
      <w:r w:rsidR="005E0B1A" w:rsidRPr="005E0B1A">
        <w:rPr>
          <w:sz w:val="28"/>
          <w:szCs w:val="28"/>
          <w:lang w:val="x-none"/>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5E0B1A" w:rsidRPr="005E0B1A">
        <w:rPr>
          <w:sz w:val="28"/>
          <w:szCs w:val="28"/>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5E0B1A" w:rsidRPr="005E0B1A">
        <w:rPr>
          <w:i/>
          <w:iCs/>
          <w:sz w:val="28"/>
          <w:szCs w:val="28"/>
          <w14:ligatures w14:val="all"/>
        </w:rPr>
        <w:t>.</w:t>
      </w:r>
    </w:p>
    <w:p w14:paraId="2B61DBF5" w14:textId="77777777" w:rsidR="005E0B1A" w:rsidRPr="005E0B1A" w:rsidRDefault="005E0B1A" w:rsidP="005E0B1A">
      <w:pPr>
        <w:ind w:firstLine="709"/>
        <w:jc w:val="both"/>
        <w:rPr>
          <w:i/>
          <w:iCs/>
          <w:sz w:val="28"/>
          <w:szCs w:val="28"/>
          <w14:ligatures w14:val="all"/>
        </w:rPr>
      </w:pPr>
    </w:p>
    <w:p w14:paraId="6440094A" w14:textId="3F1CB638" w:rsidR="005E0B1A" w:rsidRPr="005E0B1A" w:rsidRDefault="00093332" w:rsidP="005E0B1A">
      <w:pPr>
        <w:ind w:firstLine="709"/>
        <w:jc w:val="both"/>
        <w:rPr>
          <w:sz w:val="28"/>
          <w:szCs w:val="28"/>
          <w14:ligatures w14:val="all"/>
        </w:rPr>
      </w:pPr>
      <w:r w:rsidRPr="00C272AE">
        <w:rPr>
          <w:sz w:val="28"/>
          <w:szCs w:val="28"/>
          <w14:ligatures w14:val="all"/>
        </w:rPr>
        <w:lastRenderedPageBreak/>
        <w:t>4</w:t>
      </w:r>
      <w:r w:rsidR="005E0B1A" w:rsidRPr="005E0B1A">
        <w:rPr>
          <w:sz w:val="28"/>
          <w:szCs w:val="28"/>
          <w14:ligatures w14:val="all"/>
        </w:rPr>
        <w:t>.27. Стороны рекомендуют:</w:t>
      </w:r>
    </w:p>
    <w:p w14:paraId="07B13A12" w14:textId="77777777" w:rsidR="005E0B1A" w:rsidRPr="005E0B1A" w:rsidRDefault="005E0B1A" w:rsidP="005E0B1A">
      <w:pPr>
        <w:ind w:firstLine="709"/>
        <w:jc w:val="both"/>
        <w:rPr>
          <w:sz w:val="28"/>
          <w:szCs w:val="28"/>
          <w14:ligatures w14:val="all"/>
        </w:rPr>
      </w:pPr>
      <w:r w:rsidRPr="005E0B1A">
        <w:rPr>
          <w:sz w:val="28"/>
          <w:szCs w:val="28"/>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50D8461" w14:textId="77777777" w:rsidR="005E0B1A" w:rsidRPr="005E0B1A" w:rsidRDefault="005E0B1A" w:rsidP="005E0B1A">
      <w:pPr>
        <w:ind w:firstLine="709"/>
        <w:jc w:val="both"/>
        <w:rPr>
          <w:sz w:val="28"/>
          <w:szCs w:val="28"/>
          <w14:ligatures w14:val="all"/>
        </w:rPr>
      </w:pPr>
    </w:p>
    <w:p w14:paraId="629C4DC9" w14:textId="798C5D0C" w:rsidR="005E0B1A" w:rsidRPr="005E0B1A" w:rsidRDefault="00093332" w:rsidP="005E0B1A">
      <w:pPr>
        <w:ind w:firstLine="709"/>
        <w:jc w:val="both"/>
        <w:rPr>
          <w:bCs/>
          <w:color w:val="000000"/>
          <w:sz w:val="28"/>
          <w:szCs w:val="28"/>
          <w:lang w:val="x-none"/>
          <w14:ligatures w14:val="all"/>
        </w:rPr>
      </w:pPr>
      <w:r w:rsidRPr="00C272AE">
        <w:rPr>
          <w:bCs/>
          <w:color w:val="000000"/>
          <w:sz w:val="28"/>
          <w:szCs w:val="28"/>
          <w14:ligatures w14:val="all"/>
        </w:rPr>
        <w:t>4</w:t>
      </w:r>
      <w:r w:rsidR="005E0B1A" w:rsidRPr="005E0B1A">
        <w:rPr>
          <w:bCs/>
          <w:color w:val="000000"/>
          <w:sz w:val="28"/>
          <w:szCs w:val="28"/>
          <w:lang w:val="x-none"/>
          <w14:ligatures w14:val="all"/>
        </w:rPr>
        <w:t>.2</w:t>
      </w:r>
      <w:r w:rsidR="005E0B1A" w:rsidRPr="005E0B1A">
        <w:rPr>
          <w:bCs/>
          <w:color w:val="000000"/>
          <w:sz w:val="28"/>
          <w:szCs w:val="28"/>
          <w14:ligatures w14:val="all"/>
        </w:rPr>
        <w:t>8</w:t>
      </w:r>
      <w:r w:rsidR="005E0B1A" w:rsidRPr="005E0B1A">
        <w:rPr>
          <w:bCs/>
          <w:color w:val="000000"/>
          <w:sz w:val="28"/>
          <w:szCs w:val="28"/>
          <w:lang w:val="x-none"/>
          <w14:ligatures w14:val="all"/>
        </w:rPr>
        <w:t>. Республиканск</w:t>
      </w:r>
      <w:r w:rsidR="005E0B1A" w:rsidRPr="005E0B1A">
        <w:rPr>
          <w:bCs/>
          <w:color w:val="000000"/>
          <w:sz w:val="28"/>
          <w:szCs w:val="28"/>
          <w14:ligatures w14:val="all"/>
        </w:rPr>
        <w:t>ая организация</w:t>
      </w:r>
      <w:r w:rsidR="005E0B1A" w:rsidRPr="005E0B1A">
        <w:rPr>
          <w:bCs/>
          <w:color w:val="000000"/>
          <w:sz w:val="28"/>
          <w:szCs w:val="28"/>
          <w:lang w:val="x-none"/>
          <w14:ligatures w14:val="all"/>
        </w:rPr>
        <w:t xml:space="preserve"> </w:t>
      </w:r>
      <w:r w:rsidR="005E0B1A" w:rsidRPr="005E0B1A">
        <w:rPr>
          <w:bCs/>
          <w:color w:val="000000"/>
          <w:sz w:val="28"/>
          <w:szCs w:val="28"/>
          <w14:ligatures w14:val="all"/>
        </w:rPr>
        <w:t>Профсоюза</w:t>
      </w:r>
      <w:r w:rsidR="005E0B1A" w:rsidRPr="005E0B1A">
        <w:rPr>
          <w:bCs/>
          <w:color w:val="000000"/>
          <w:sz w:val="28"/>
          <w:szCs w:val="28"/>
          <w:lang w:val="x-none"/>
          <w14:ligatures w14:val="all"/>
        </w:rPr>
        <w:t>:</w:t>
      </w:r>
    </w:p>
    <w:p w14:paraId="2160FBFA" w14:textId="156BE06A" w:rsidR="005E0B1A" w:rsidRPr="005E0B1A" w:rsidRDefault="00093332" w:rsidP="005E0B1A">
      <w:pPr>
        <w:ind w:firstLine="709"/>
        <w:jc w:val="both"/>
        <w:rPr>
          <w:color w:val="000000"/>
          <w:sz w:val="28"/>
          <w:szCs w:val="28"/>
          <w:lang w:val="x-none"/>
          <w14:ligatures w14:val="all"/>
        </w:rPr>
      </w:pPr>
      <w:r>
        <w:rPr>
          <w:color w:val="000000"/>
          <w:sz w:val="28"/>
          <w:szCs w:val="28"/>
          <w:lang w:val="x-none"/>
          <w14:ligatures w14:val="all"/>
        </w:rPr>
        <w:t>4</w:t>
      </w:r>
      <w:r w:rsidR="005E0B1A" w:rsidRPr="005E0B1A">
        <w:rPr>
          <w:color w:val="000000"/>
          <w:sz w:val="28"/>
          <w:szCs w:val="28"/>
          <w:lang w:val="x-none"/>
          <w14:ligatures w14:val="all"/>
        </w:rPr>
        <w:t>.2</w:t>
      </w:r>
      <w:r w:rsidR="005E0B1A" w:rsidRPr="005E0B1A">
        <w:rPr>
          <w:color w:val="000000"/>
          <w:sz w:val="28"/>
          <w:szCs w:val="28"/>
          <w14:ligatures w14:val="all"/>
        </w:rPr>
        <w:t>8</w:t>
      </w:r>
      <w:r w:rsidR="005E0B1A" w:rsidRPr="005E0B1A">
        <w:rPr>
          <w:color w:val="000000"/>
          <w:sz w:val="28"/>
          <w:szCs w:val="28"/>
          <w:lang w:val="x-none"/>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0AF6523" w14:textId="77777777" w:rsidR="005E0B1A" w:rsidRPr="005E0B1A" w:rsidRDefault="005E0B1A" w:rsidP="005E0B1A">
      <w:pPr>
        <w:ind w:firstLine="709"/>
        <w:jc w:val="both"/>
        <w:rPr>
          <w:color w:val="000000"/>
          <w:sz w:val="10"/>
          <w:szCs w:val="10"/>
          <w:lang w:val="x-none"/>
          <w14:ligatures w14:val="all"/>
        </w:rPr>
      </w:pPr>
    </w:p>
    <w:p w14:paraId="03C7B5DA" w14:textId="1D701E2C" w:rsidR="005E0B1A" w:rsidRPr="005E0B1A" w:rsidRDefault="00093332" w:rsidP="005E0B1A">
      <w:pPr>
        <w:ind w:firstLine="709"/>
        <w:jc w:val="both"/>
        <w:rPr>
          <w:color w:val="000000"/>
          <w:sz w:val="28"/>
          <w:szCs w:val="28"/>
          <w:lang w:val="x-none"/>
          <w14:ligatures w14:val="all"/>
        </w:rPr>
      </w:pPr>
      <w:r w:rsidRPr="00C272AE">
        <w:rPr>
          <w:color w:val="000000"/>
          <w:sz w:val="28"/>
          <w:szCs w:val="28"/>
          <w14:ligatures w14:val="all"/>
        </w:rPr>
        <w:t>4</w:t>
      </w:r>
      <w:r w:rsidR="005E0B1A" w:rsidRPr="005E0B1A">
        <w:rPr>
          <w:color w:val="000000"/>
          <w:sz w:val="28"/>
          <w:szCs w:val="28"/>
          <w:lang w:val="x-none"/>
          <w14:ligatures w14:val="all"/>
        </w:rPr>
        <w:t>.2</w:t>
      </w:r>
      <w:r w:rsidR="005E0B1A" w:rsidRPr="005E0B1A">
        <w:rPr>
          <w:color w:val="000000"/>
          <w:sz w:val="28"/>
          <w:szCs w:val="28"/>
          <w14:ligatures w14:val="all"/>
        </w:rPr>
        <w:t>8</w:t>
      </w:r>
      <w:r w:rsidR="005E0B1A" w:rsidRPr="005E0B1A">
        <w:rPr>
          <w:color w:val="000000"/>
          <w:sz w:val="28"/>
          <w:szCs w:val="28"/>
          <w:lang w:val="x-none"/>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B5D58BB" w14:textId="6B17120D" w:rsidR="003B53CD" w:rsidRPr="009A50FF" w:rsidRDefault="003B53CD" w:rsidP="003B53CD">
      <w:pPr>
        <w:pStyle w:val="37"/>
        <w:ind w:left="0" w:firstLine="709"/>
        <w:contextualSpacing/>
        <w:jc w:val="both"/>
        <w:rPr>
          <w:sz w:val="28"/>
          <w:szCs w:val="28"/>
        </w:rPr>
      </w:pPr>
      <w:r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4A98E617" w14:textId="77777777" w:rsidR="003B53CD" w:rsidRPr="009A50FF" w:rsidRDefault="003B53CD" w:rsidP="003B53CD">
      <w:pPr>
        <w:pStyle w:val="3"/>
        <w:ind w:firstLine="709"/>
        <w:contextualSpacing/>
        <w:outlineLvl w:val="0"/>
        <w:rPr>
          <w:caps/>
          <w:sz w:val="24"/>
          <w:szCs w:val="24"/>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lastRenderedPageBreak/>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ACE68A" w:rsidR="00DD0F12" w:rsidRPr="009A50FF" w:rsidRDefault="00315CEF" w:rsidP="00E17400">
      <w:pPr>
        <w:pStyle w:val="3"/>
        <w:shd w:val="clear" w:color="auto" w:fill="FFFF00"/>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6"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7"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8"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04A88914" w:rsidR="00C24339" w:rsidRPr="009A50FF" w:rsidRDefault="00181522" w:rsidP="00C24339">
      <w:pPr>
        <w:tabs>
          <w:tab w:val="left" w:pos="1560"/>
        </w:tabs>
        <w:ind w:firstLine="709"/>
        <w:jc w:val="both"/>
        <w:rPr>
          <w:sz w:val="28"/>
          <w:szCs w:val="28"/>
        </w:rPr>
      </w:pPr>
      <w:r w:rsidRPr="009A50FF">
        <w:rPr>
          <w:sz w:val="28"/>
          <w:szCs w:val="28"/>
        </w:rPr>
        <w:lastRenderedPageBreak/>
        <w:t>Работники, не достигшие </w:t>
      </w:r>
      <w:hyperlink r:id="rId19"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w:t>
      </w:r>
      <w:r w:rsidR="00E17400">
        <w:rPr>
          <w:sz w:val="28"/>
          <w:szCs w:val="28"/>
        </w:rPr>
        <w:t xml:space="preserve"> </w:t>
      </w:r>
      <w:hyperlink r:id="rId20" w:anchor="/document/12191967/entry/464" w:history="1">
        <w:r w:rsidRPr="009A50FF">
          <w:rPr>
            <w:sz w:val="28"/>
            <w:szCs w:val="28"/>
          </w:rPr>
          <w:t>законодательством</w:t>
        </w:r>
      </w:hyperlink>
      <w:r w:rsidR="00E17400">
        <w:rPr>
          <w:sz w:val="28"/>
          <w:szCs w:val="28"/>
        </w:rPr>
        <w:t xml:space="preserve"> </w:t>
      </w:r>
      <w:r w:rsidRPr="009A50FF">
        <w:rPr>
          <w:sz w:val="28"/>
          <w:szCs w:val="28"/>
        </w:rPr>
        <w:t>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07D6730B" w:rsidR="00464C7D" w:rsidRPr="009A50FF" w:rsidRDefault="00177740" w:rsidP="008658C1">
      <w:pPr>
        <w:pStyle w:val="Default"/>
        <w:ind w:firstLine="709"/>
        <w:contextualSpacing/>
        <w:jc w:val="both"/>
        <w:rPr>
          <w:iCs/>
          <w:color w:val="auto"/>
          <w:sz w:val="28"/>
          <w:szCs w:val="28"/>
        </w:rPr>
      </w:pPr>
      <w:r>
        <w:rPr>
          <w:iCs/>
          <w:color w:val="auto"/>
          <w:sz w:val="28"/>
          <w:szCs w:val="28"/>
        </w:rPr>
        <w:t xml:space="preserve"> </w:t>
      </w:r>
      <w:r w:rsidR="00464C7D" w:rsidRPr="009A50FF">
        <w:rPr>
          <w:iCs/>
          <w:color w:val="auto"/>
          <w:sz w:val="28"/>
          <w:szCs w:val="28"/>
        </w:rPr>
        <w:t>5.</w:t>
      </w:r>
      <w:r w:rsidR="0090285F" w:rsidRPr="009A50FF">
        <w:rPr>
          <w:iCs/>
          <w:color w:val="auto"/>
          <w:sz w:val="28"/>
          <w:szCs w:val="28"/>
        </w:rPr>
        <w:t>6</w:t>
      </w:r>
      <w:r w:rsidR="00464C7D" w:rsidRPr="009A50FF">
        <w:rPr>
          <w:iCs/>
          <w:color w:val="auto"/>
          <w:sz w:val="28"/>
          <w:szCs w:val="28"/>
        </w:rPr>
        <w:t>. Участ</w:t>
      </w:r>
      <w:r w:rsidR="000F06D9" w:rsidRPr="009A50FF">
        <w:rPr>
          <w:iCs/>
          <w:color w:val="auto"/>
          <w:sz w:val="28"/>
          <w:szCs w:val="28"/>
        </w:rPr>
        <w:t>вовать</w:t>
      </w:r>
      <w:r w:rsidR="00464C7D"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5B8B09B"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w:t>
      </w:r>
      <w:r w:rsidR="00093332">
        <w:rPr>
          <w:iCs/>
          <w:sz w:val="28"/>
          <w:szCs w:val="28"/>
        </w:rPr>
        <w:t>у</w:t>
      </w:r>
      <w:r w:rsidR="00093332" w:rsidRPr="00093332">
        <w:rPr>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Pr="009A50FF">
        <w:rPr>
          <w:bCs/>
          <w:iCs/>
          <w:sz w:val="28"/>
          <w:szCs w:val="28"/>
        </w:rPr>
        <w:t>.</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w:t>
      </w:r>
      <w:r w:rsidRPr="009A50FF">
        <w:rPr>
          <w:sz w:val="28"/>
          <w:szCs w:val="28"/>
        </w:rPr>
        <w:lastRenderedPageBreak/>
        <w:t>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w:t>
      </w:r>
      <w:r w:rsidRPr="009A50FF">
        <w:rPr>
          <w:sz w:val="28"/>
          <w:szCs w:val="28"/>
        </w:rPr>
        <w:lastRenderedPageBreak/>
        <w:t>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w:t>
      </w:r>
      <w:r w:rsidRPr="009A50FF">
        <w:rPr>
          <w:sz w:val="28"/>
          <w:szCs w:val="28"/>
        </w:rPr>
        <w:lastRenderedPageBreak/>
        <w:t xml:space="preserve">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 xml:space="preserve">одых специалистов </w:t>
      </w:r>
      <w:r w:rsidR="00FE4AC3" w:rsidRPr="009A50FF">
        <w:rPr>
          <w:bCs/>
          <w:color w:val="auto"/>
          <w:sz w:val="28"/>
          <w:szCs w:val="28"/>
        </w:rPr>
        <w:lastRenderedPageBreak/>
        <w:t>–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301D50D" w:rsidR="00140C8C" w:rsidRPr="009A50FF" w:rsidRDefault="00140C8C" w:rsidP="009759B4">
      <w:pPr>
        <w:ind w:firstLine="709"/>
        <w:jc w:val="both"/>
        <w:rPr>
          <w:bCs/>
          <w:sz w:val="28"/>
          <w:szCs w:val="28"/>
          <w:lang w:eastAsia="x-none"/>
        </w:rPr>
      </w:pPr>
      <w:r w:rsidRPr="009A50FF">
        <w:rPr>
          <w:bCs/>
          <w:sz w:val="28"/>
          <w:szCs w:val="28"/>
          <w:lang w:eastAsia="x-none"/>
        </w:rPr>
        <w:t xml:space="preserve">9.4. </w:t>
      </w:r>
      <w:r w:rsidR="00093332" w:rsidRPr="00093332">
        <w:rPr>
          <w:rFonts w:eastAsia="Calibri"/>
          <w:sz w:val="28"/>
          <w:szCs w:val="28"/>
          <w:lang w:eastAsia="en-US"/>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r w:rsidR="00093332">
        <w:rPr>
          <w:rFonts w:eastAsia="Calibri"/>
          <w:sz w:val="28"/>
          <w:szCs w:val="28"/>
          <w:lang w:eastAsia="en-US"/>
        </w:rPr>
        <w:t>»</w:t>
      </w:r>
      <w:r w:rsidR="00756342" w:rsidRPr="009A50FF">
        <w:rPr>
          <w:bCs/>
          <w:sz w:val="28"/>
          <w:szCs w:val="28"/>
          <w:lang w:eastAsia="x-none"/>
        </w:rPr>
        <w:t>.</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w:t>
      </w:r>
      <w:r w:rsidR="00DD0F12" w:rsidRPr="009A50FF">
        <w:rPr>
          <w:rStyle w:val="A10"/>
          <w:b w:val="0"/>
          <w:bCs w:val="0"/>
          <w:color w:val="auto"/>
          <w:sz w:val="28"/>
          <w:szCs w:val="28"/>
        </w:rPr>
        <w:lastRenderedPageBreak/>
        <w:t xml:space="preserve">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2958C053"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Pr="009A50FF">
        <w:rPr>
          <w:i/>
          <w:color w:val="auto"/>
          <w:sz w:val="28"/>
          <w:szCs w:val="28"/>
        </w:rPr>
        <w:t>.</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lastRenderedPageBreak/>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089C88A7" w14:textId="77777777" w:rsidR="00177740" w:rsidRDefault="00DD0F12" w:rsidP="00177740">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w:t>
      </w:r>
      <w:r w:rsidR="00177740">
        <w:rPr>
          <w:color w:val="auto"/>
          <w:sz w:val="28"/>
          <w:szCs w:val="28"/>
        </w:rPr>
        <w:t>ов образовательной организации.</w:t>
      </w:r>
    </w:p>
    <w:p w14:paraId="08A683A5" w14:textId="066FC31B" w:rsidR="00DD0F12" w:rsidRPr="009A50FF" w:rsidRDefault="000F06D9" w:rsidP="00177740">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lastRenderedPageBreak/>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26481226" w:rsidR="00DD0F12" w:rsidRPr="009A50FF" w:rsidRDefault="00DD0F12" w:rsidP="00492B99">
      <w:pPr>
        <w:rPr>
          <w:i/>
          <w:iCs/>
          <w:sz w:val="28"/>
          <w:szCs w:val="28"/>
        </w:rPr>
      </w:pP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C3AFD9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0FB52E52"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w:t>
      </w:r>
      <w:r w:rsidR="00177740">
        <w:rPr>
          <w:color w:val="auto"/>
          <w:sz w:val="28"/>
          <w:szCs w:val="28"/>
        </w:rPr>
        <w:t>необходимое</w:t>
      </w:r>
      <w:r w:rsidR="00DD0F12" w:rsidRPr="009A50FF">
        <w:rPr>
          <w:color w:val="auto"/>
          <w:sz w:val="28"/>
          <w:szCs w:val="28"/>
        </w:rPr>
        <w:t xml:space="preserve"> оплачиваемо</w:t>
      </w:r>
      <w:r w:rsidR="00177740">
        <w:rPr>
          <w:color w:val="auto"/>
          <w:sz w:val="28"/>
          <w:szCs w:val="28"/>
        </w:rPr>
        <w:t>е</w:t>
      </w:r>
      <w:r w:rsidR="00DD0F12" w:rsidRPr="009A50FF">
        <w:rPr>
          <w:color w:val="auto"/>
          <w:sz w:val="28"/>
          <w:szCs w:val="28"/>
        </w:rPr>
        <w:t xml:space="preserve"> рабоче</w:t>
      </w:r>
      <w:r w:rsidR="00177740">
        <w:rPr>
          <w:color w:val="auto"/>
          <w:sz w:val="28"/>
          <w:szCs w:val="28"/>
        </w:rPr>
        <w:t>е</w:t>
      </w:r>
      <w:r w:rsidR="00DD0F12" w:rsidRPr="009A50FF">
        <w:rPr>
          <w:color w:val="auto"/>
          <w:sz w:val="28"/>
          <w:szCs w:val="28"/>
        </w:rPr>
        <w:t xml:space="preserve"> врем</w:t>
      </w:r>
      <w:r w:rsidR="00177740">
        <w:rPr>
          <w:color w:val="auto"/>
          <w:sz w:val="28"/>
          <w:szCs w:val="28"/>
        </w:rPr>
        <w:t>я</w:t>
      </w:r>
      <w:r w:rsidR="00DD0F12" w:rsidRPr="009A50FF">
        <w:rPr>
          <w:color w:val="auto"/>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r w:rsidR="00DF0CA1" w:rsidRPr="009A50FF">
        <w:rPr>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lastRenderedPageBreak/>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53B25830" w:rsidR="00C44914" w:rsidRPr="009E559C"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w:t>
      </w:r>
      <w:r w:rsidR="00A83450" w:rsidRPr="009E559C">
        <w:rPr>
          <w:sz w:val="28"/>
          <w:szCs w:val="28"/>
          <w:shd w:val="clear" w:color="auto" w:fill="FFFFFF"/>
        </w:rPr>
        <w:t xml:space="preserve">коллективного договора </w:t>
      </w:r>
      <w:r w:rsidR="009E559C" w:rsidRPr="009E559C">
        <w:rPr>
          <w:rFonts w:eastAsia="Times New Roman"/>
          <w:sz w:val="28"/>
          <w:szCs w:val="28"/>
        </w:rPr>
        <w:t>МБДОУ «</w:t>
      </w:r>
      <w:r w:rsidR="00C272AE">
        <w:rPr>
          <w:rFonts w:eastAsia="Times New Roman"/>
          <w:sz w:val="28"/>
          <w:szCs w:val="28"/>
        </w:rPr>
        <w:t>Татарско-Бурнашевский</w:t>
      </w:r>
      <w:r w:rsidR="009E559C" w:rsidRPr="009E559C">
        <w:rPr>
          <w:rFonts w:eastAsia="Times New Roman"/>
          <w:sz w:val="28"/>
          <w:szCs w:val="28"/>
        </w:rPr>
        <w:t xml:space="preserve"> детский сад»</w:t>
      </w:r>
    </w:p>
    <w:p w14:paraId="6FCEB3AD" w14:textId="49A52AD9" w:rsidR="00DD0F12" w:rsidRPr="009E559C" w:rsidRDefault="007D331F" w:rsidP="008658C1">
      <w:pPr>
        <w:pStyle w:val="Default"/>
        <w:ind w:firstLine="709"/>
        <w:contextualSpacing/>
        <w:jc w:val="both"/>
        <w:rPr>
          <w:color w:val="auto"/>
          <w:sz w:val="28"/>
          <w:szCs w:val="28"/>
        </w:rPr>
      </w:pPr>
      <w:r w:rsidRPr="009E559C">
        <w:rPr>
          <w:color w:val="auto"/>
          <w:sz w:val="28"/>
          <w:szCs w:val="28"/>
        </w:rPr>
        <w:t>1</w:t>
      </w:r>
      <w:r w:rsidR="003A6F97" w:rsidRPr="009E559C">
        <w:rPr>
          <w:color w:val="auto"/>
          <w:sz w:val="28"/>
          <w:szCs w:val="28"/>
        </w:rPr>
        <w:t>3</w:t>
      </w:r>
      <w:r w:rsidR="00DD0F12" w:rsidRPr="009E559C">
        <w:rPr>
          <w:color w:val="auto"/>
          <w:sz w:val="28"/>
          <w:szCs w:val="28"/>
        </w:rPr>
        <w:t>.2. </w:t>
      </w:r>
      <w:r w:rsidR="00DD0F12" w:rsidRPr="009E559C">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41AEE2B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9E559C">
        <w:rPr>
          <w:iCs/>
          <w:color w:val="auto"/>
          <w:sz w:val="28"/>
          <w:szCs w:val="28"/>
        </w:rPr>
        <w:t>10</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093CAFF6"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4B548A">
        <w:rPr>
          <w:color w:val="auto"/>
          <w:sz w:val="28"/>
          <w:szCs w:val="28"/>
        </w:rPr>
        <w:t>30</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0611D2D4" w14:textId="17141C3B" w:rsidR="00EE5F12" w:rsidRDefault="00B53561" w:rsidP="008658C1">
      <w:pPr>
        <w:pStyle w:val="3"/>
        <w:ind w:firstLine="709"/>
        <w:contextualSpacing/>
      </w:pPr>
      <w:bookmarkStart w:id="14" w:name="_GoBack"/>
      <w:bookmarkEnd w:id="14"/>
      <w:r>
        <w:rPr>
          <w:noProof/>
        </w:rPr>
        <w:lastRenderedPageBreak/>
        <w:drawing>
          <wp:inline distT="0" distB="0" distL="0" distR="0" wp14:anchorId="4F7B7601" wp14:editId="62514A5A">
            <wp:extent cx="6480810" cy="8714490"/>
            <wp:effectExtent l="0" t="0" r="0" b="0"/>
            <wp:docPr id="5" name="Рисунок 5" descr="C:\Users\светлана\Desktop\173652087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етлана\Desktop\173652087483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0810" cy="8714490"/>
                    </a:xfrm>
                    <a:prstGeom prst="rect">
                      <a:avLst/>
                    </a:prstGeom>
                    <a:noFill/>
                    <a:ln>
                      <a:noFill/>
                    </a:ln>
                  </pic:spPr>
                </pic:pic>
              </a:graphicData>
            </a:graphic>
          </wp:inline>
        </w:drawing>
      </w:r>
    </w:p>
    <w:p w14:paraId="06A659AB" w14:textId="77777777" w:rsidR="00E67DC2" w:rsidRDefault="00E67DC2" w:rsidP="008658C1">
      <w:pPr>
        <w:pStyle w:val="3"/>
        <w:ind w:firstLine="709"/>
        <w:contextualSpacing/>
      </w:pPr>
    </w:p>
    <w:p w14:paraId="4F71BD99" w14:textId="77777777" w:rsidR="00E67DC2" w:rsidRDefault="00E67DC2" w:rsidP="008658C1">
      <w:pPr>
        <w:pStyle w:val="3"/>
        <w:ind w:firstLine="709"/>
        <w:contextualSpacing/>
      </w:pPr>
    </w:p>
    <w:p w14:paraId="59836362" w14:textId="66DF7F24" w:rsidR="00E67DC2" w:rsidRDefault="00B53561" w:rsidP="00B53561">
      <w:pPr>
        <w:pStyle w:val="3"/>
        <w:contextualSpacing/>
      </w:pPr>
      <w:r>
        <w:rPr>
          <w:noProof/>
        </w:rPr>
        <w:lastRenderedPageBreak/>
        <w:drawing>
          <wp:inline distT="0" distB="0" distL="0" distR="0" wp14:anchorId="4D60FB83" wp14:editId="76071E84">
            <wp:extent cx="6480810" cy="9656394"/>
            <wp:effectExtent l="0" t="0" r="0" b="2540"/>
            <wp:docPr id="6" name="Рисунок 6" descr="C:\Users\светлана\Desktop\173652087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етлана\Desktop\17365208748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80810" cy="9656394"/>
                    </a:xfrm>
                    <a:prstGeom prst="rect">
                      <a:avLst/>
                    </a:prstGeom>
                    <a:noFill/>
                    <a:ln>
                      <a:noFill/>
                    </a:ln>
                  </pic:spPr>
                </pic:pic>
              </a:graphicData>
            </a:graphic>
          </wp:inline>
        </w:drawing>
      </w:r>
    </w:p>
    <w:sectPr w:rsidR="00E67DC2" w:rsidSect="004B548A">
      <w:footerReference w:type="default" r:id="rId23"/>
      <w:pgSz w:w="11906" w:h="16838"/>
      <w:pgMar w:top="709" w:right="56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91BC8" w14:textId="77777777" w:rsidR="00C027BC" w:rsidRDefault="00C027BC">
      <w:r>
        <w:separator/>
      </w:r>
    </w:p>
  </w:endnote>
  <w:endnote w:type="continuationSeparator" w:id="0">
    <w:p w14:paraId="0A456D93" w14:textId="77777777" w:rsidR="00C027BC" w:rsidRDefault="00C0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46CEB8F0" w:rsidR="00E67DC2" w:rsidRDefault="00E67DC2" w:rsidP="0002281E">
    <w:pPr>
      <w:pStyle w:val="a4"/>
      <w:jc w:val="right"/>
    </w:pPr>
    <w:r>
      <w:rPr>
        <w:noProof/>
      </w:rPr>
      <w:fldChar w:fldCharType="begin"/>
    </w:r>
    <w:r>
      <w:rPr>
        <w:noProof/>
      </w:rPr>
      <w:instrText>PAGE   \* MERGEFORMAT</w:instrText>
    </w:r>
    <w:r>
      <w:rPr>
        <w:noProof/>
      </w:rPr>
      <w:fldChar w:fldCharType="separate"/>
    </w:r>
    <w:r w:rsidR="006B6E89">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FD029" w14:textId="77777777" w:rsidR="00C027BC" w:rsidRDefault="00C027BC">
      <w:r>
        <w:separator/>
      </w:r>
    </w:p>
  </w:footnote>
  <w:footnote w:type="continuationSeparator" w:id="0">
    <w:p w14:paraId="534AD0F5" w14:textId="77777777" w:rsidR="00C027BC" w:rsidRDefault="00C027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332"/>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740"/>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9F1"/>
    <w:rsid w:val="00251D6E"/>
    <w:rsid w:val="002521AB"/>
    <w:rsid w:val="00252262"/>
    <w:rsid w:val="002528DB"/>
    <w:rsid w:val="00253C78"/>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A4F"/>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21E"/>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48A"/>
    <w:rsid w:val="004B5C2F"/>
    <w:rsid w:val="004B6D54"/>
    <w:rsid w:val="004B7F84"/>
    <w:rsid w:val="004C264E"/>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58FD"/>
    <w:rsid w:val="004F0ED5"/>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C54"/>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1F1"/>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0E06"/>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1A"/>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C7E"/>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481"/>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E89"/>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0704"/>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7F6"/>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17A3"/>
    <w:rsid w:val="009130C2"/>
    <w:rsid w:val="00914EBD"/>
    <w:rsid w:val="0091537C"/>
    <w:rsid w:val="00916A68"/>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0C1B"/>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1DD"/>
    <w:rsid w:val="009D7635"/>
    <w:rsid w:val="009E02C5"/>
    <w:rsid w:val="009E115B"/>
    <w:rsid w:val="009E3EB1"/>
    <w:rsid w:val="009E559C"/>
    <w:rsid w:val="009E785B"/>
    <w:rsid w:val="009E7C12"/>
    <w:rsid w:val="009F10E3"/>
    <w:rsid w:val="009F1FA6"/>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3E05"/>
    <w:rsid w:val="00A65956"/>
    <w:rsid w:val="00A65AB2"/>
    <w:rsid w:val="00A66FE5"/>
    <w:rsid w:val="00A67BE6"/>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3561"/>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27BC"/>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272A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E8E"/>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1B3E"/>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400"/>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67DC2"/>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01A"/>
    <w:rsid w:val="00E97561"/>
    <w:rsid w:val="00EA00E3"/>
    <w:rsid w:val="00EA133F"/>
    <w:rsid w:val="00EA14E0"/>
    <w:rsid w:val="00EA1744"/>
    <w:rsid w:val="00EA339D"/>
    <w:rsid w:val="00EA4936"/>
    <w:rsid w:val="00EA585F"/>
    <w:rsid w:val="00EA74D3"/>
    <w:rsid w:val="00EA7517"/>
    <w:rsid w:val="00EB017A"/>
    <w:rsid w:val="00EB03E3"/>
    <w:rsid w:val="00EB22A4"/>
    <w:rsid w:val="00EB45A2"/>
    <w:rsid w:val="00EB4643"/>
    <w:rsid w:val="00EB4E31"/>
    <w:rsid w:val="00EB5D3C"/>
    <w:rsid w:val="00EB5E8C"/>
    <w:rsid w:val="00EB662C"/>
    <w:rsid w:val="00EB7977"/>
    <w:rsid w:val="00EC1C1B"/>
    <w:rsid w:val="00EC5406"/>
    <w:rsid w:val="00EC68C1"/>
    <w:rsid w:val="00EC7144"/>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7BF9"/>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180093/0"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4493075/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0080094.100" TargetMode="External"/><Relationship Id="rId23" Type="http://schemas.openxmlformats.org/officeDocument/2006/relationships/footer" Target="footer1.xml"/><Relationship Id="rId10" Type="http://schemas.openxmlformats.org/officeDocument/2006/relationships/hyperlink" Target="https://internet.garant.ru/document/redirect/70170950/0"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2119913/0"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307FD-B1BB-4009-A155-91ECBEEE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19440</Words>
  <Characters>110814</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светлана</cp:lastModifiedBy>
  <cp:revision>3</cp:revision>
  <cp:lastPrinted>2021-03-16T13:14:00Z</cp:lastPrinted>
  <dcterms:created xsi:type="dcterms:W3CDTF">2025-01-10T15:14:00Z</dcterms:created>
  <dcterms:modified xsi:type="dcterms:W3CDTF">2025-01-10T15:19:00Z</dcterms:modified>
</cp:coreProperties>
</file>